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65B8" w14:textId="1B516318" w:rsidR="00DE6A0D" w:rsidRPr="00DE6A0D" w:rsidRDefault="009732EA" w:rsidP="00DE6A0D">
      <w:pPr>
        <w:spacing w:after="0" w:line="240" w:lineRule="auto"/>
        <w:jc w:val="center"/>
        <w:rPr>
          <w:rFonts w:ascii="Calibri Light" w:eastAsia="Times New Roman" w:hAnsi="Calibri Light" w:cs="Calibri Light"/>
          <w:b/>
          <w:color w:val="auto"/>
          <w:sz w:val="24"/>
          <w:szCs w:val="24"/>
        </w:rPr>
      </w:pPr>
      <w:r>
        <w:rPr>
          <w:rFonts w:ascii="Cambria" w:eastAsia="Cambria" w:hAnsi="Cambria" w:cs="Cambria"/>
          <w:b/>
          <w:sz w:val="24"/>
        </w:rPr>
        <w:softHyphen/>
      </w:r>
      <w:r w:rsidR="00DE6A0D" w:rsidRPr="00DE6A0D">
        <w:rPr>
          <w:rFonts w:ascii="Calibri Light" w:eastAsia="Times New Roman" w:hAnsi="Calibri Light" w:cs="Calibri Light"/>
          <w:b/>
          <w:color w:val="auto"/>
          <w:sz w:val="24"/>
          <w:szCs w:val="24"/>
        </w:rPr>
        <w:t xml:space="preserve"> CAUSE NO. ____________________</w:t>
      </w:r>
    </w:p>
    <w:p w14:paraId="251B0E8D" w14:textId="77777777" w:rsidR="00DE6A0D" w:rsidRPr="00DE6A0D" w:rsidRDefault="00DE6A0D" w:rsidP="00DE6A0D">
      <w:pPr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</w:p>
    <w:p w14:paraId="1A09EE5F" w14:textId="77777777" w:rsidR="00DE6A0D" w:rsidRPr="00DE6A0D" w:rsidRDefault="00DE6A0D" w:rsidP="00DE6A0D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 xml:space="preserve">_____________________________ 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</w:r>
      <w:proofErr w:type="gramStart"/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 xml:space="preserve">§  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</w:r>
      <w:proofErr w:type="gramEnd"/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>IN THE JUSTICE COURT</w:t>
      </w:r>
    </w:p>
    <w:p w14:paraId="0A0A805E" w14:textId="77777777" w:rsidR="00DE6A0D" w:rsidRPr="00DE6A0D" w:rsidRDefault="00DE6A0D" w:rsidP="00DE6A0D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aps/>
          <w:color w:val="auto"/>
          <w:sz w:val="24"/>
          <w:szCs w:val="24"/>
        </w:rPr>
        <w:t>Plaintiff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</w:p>
    <w:p w14:paraId="4FEB3F0F" w14:textId="77777777" w:rsidR="00DE6A0D" w:rsidRPr="00DE6A0D" w:rsidRDefault="00DE6A0D" w:rsidP="00DE6A0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</w:p>
    <w:p w14:paraId="0EDF0309" w14:textId="6C5C261C" w:rsidR="00DE6A0D" w:rsidRPr="00DE6A0D" w:rsidRDefault="00DE6A0D" w:rsidP="00DE6A0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>v.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</w:r>
      <w:bookmarkStart w:id="0" w:name="_Hlk58927634"/>
    </w:p>
    <w:bookmarkEnd w:id="0"/>
    <w:p w14:paraId="1C8428EB" w14:textId="77777777" w:rsidR="00DE6A0D" w:rsidRPr="00DE6A0D" w:rsidRDefault="00DE6A0D" w:rsidP="00DE6A0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</w:p>
    <w:p w14:paraId="15227F23" w14:textId="77777777" w:rsidR="00DE6A0D" w:rsidRPr="00DE6A0D" w:rsidRDefault="00DE6A0D" w:rsidP="00DE6A0D">
      <w:pPr>
        <w:tabs>
          <w:tab w:val="left" w:pos="468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>______________________________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</w:p>
    <w:p w14:paraId="67742B4B" w14:textId="45940C5B" w:rsidR="00DE6A0D" w:rsidRPr="00DE6A0D" w:rsidRDefault="00DE6A0D" w:rsidP="00DE6A0D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DE6A0D">
        <w:rPr>
          <w:rFonts w:ascii="Calibri Light" w:eastAsia="Times New Roman" w:hAnsi="Calibri Light" w:cs="Calibri Light"/>
          <w:caps/>
          <w:color w:val="auto"/>
          <w:sz w:val="24"/>
          <w:szCs w:val="24"/>
        </w:rPr>
        <w:t>Defendant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  <w:t>§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ab/>
      </w:r>
      <w:r w:rsidR="006947FA">
        <w:rPr>
          <w:rFonts w:ascii="Calibri Light" w:eastAsia="Times New Roman" w:hAnsi="Calibri Light" w:cs="Calibri Light"/>
          <w:color w:val="auto"/>
          <w:sz w:val="24"/>
          <w:szCs w:val="24"/>
        </w:rPr>
        <w:t xml:space="preserve">FRANKLIN </w:t>
      </w:r>
      <w:r w:rsidRPr="00DE6A0D">
        <w:rPr>
          <w:rFonts w:ascii="Calibri Light" w:eastAsia="Times New Roman" w:hAnsi="Calibri Light" w:cs="Calibri Light"/>
          <w:color w:val="auto"/>
          <w:sz w:val="24"/>
          <w:szCs w:val="24"/>
        </w:rPr>
        <w:t>COUNTY, TEXAS</w:t>
      </w:r>
    </w:p>
    <w:p w14:paraId="7ABF5798" w14:textId="77777777" w:rsidR="00DE6A0D" w:rsidRDefault="00DE6A0D" w:rsidP="00DE6A0D">
      <w:pPr>
        <w:spacing w:after="0"/>
        <w:ind w:right="8"/>
        <w:jc w:val="center"/>
        <w:rPr>
          <w:rFonts w:ascii="Cambria" w:eastAsia="Cambria" w:hAnsi="Cambria" w:cs="Cambria"/>
          <w:b/>
          <w:u w:val="single"/>
        </w:rPr>
      </w:pPr>
    </w:p>
    <w:p w14:paraId="7761B252" w14:textId="2988A8C5" w:rsidR="00D00CB8" w:rsidRPr="00DE6A0D" w:rsidRDefault="002C79DE" w:rsidP="00DE6A0D">
      <w:pPr>
        <w:spacing w:after="0"/>
        <w:ind w:right="8"/>
        <w:jc w:val="center"/>
        <w:rPr>
          <w:rFonts w:asciiTheme="majorHAnsi" w:hAnsiTheme="majorHAnsi" w:cstheme="majorHAnsi"/>
          <w:sz w:val="28"/>
          <w:szCs w:val="28"/>
        </w:rPr>
      </w:pPr>
      <w:r w:rsidRPr="00DE6A0D">
        <w:rPr>
          <w:rFonts w:asciiTheme="majorHAnsi" w:eastAsia="Cambria" w:hAnsiTheme="majorHAnsi" w:cstheme="majorHAnsi"/>
          <w:b/>
          <w:sz w:val="28"/>
          <w:szCs w:val="28"/>
        </w:rPr>
        <w:t>VERIFICAT</w:t>
      </w:r>
      <w:r w:rsidR="00DE6A0D" w:rsidRPr="00DE6A0D">
        <w:rPr>
          <w:rFonts w:asciiTheme="majorHAnsi" w:eastAsia="Cambria" w:hAnsiTheme="majorHAnsi" w:cstheme="majorHAnsi"/>
          <w:b/>
          <w:sz w:val="28"/>
          <w:szCs w:val="28"/>
        </w:rPr>
        <w:t>I</w:t>
      </w:r>
      <w:r w:rsidRPr="00DE6A0D">
        <w:rPr>
          <w:rFonts w:asciiTheme="majorHAnsi" w:eastAsia="Cambria" w:hAnsiTheme="majorHAnsi" w:cstheme="majorHAnsi"/>
          <w:b/>
          <w:sz w:val="28"/>
          <w:szCs w:val="28"/>
        </w:rPr>
        <w:t xml:space="preserve">ON OF </w:t>
      </w:r>
      <w:r w:rsidR="005721EC" w:rsidRPr="00DE6A0D">
        <w:rPr>
          <w:rFonts w:asciiTheme="majorHAnsi" w:eastAsia="Cambria" w:hAnsiTheme="majorHAnsi" w:cstheme="majorHAnsi"/>
          <w:b/>
          <w:sz w:val="28"/>
          <w:szCs w:val="28"/>
        </w:rPr>
        <w:t xml:space="preserve">COMPLIANCE </w:t>
      </w:r>
      <w:r w:rsidR="005721EC" w:rsidRPr="00DE6A0D">
        <w:rPr>
          <w:rFonts w:asciiTheme="majorHAnsi" w:hAnsiTheme="majorHAnsi" w:cstheme="majorHAnsi"/>
          <w:b/>
          <w:sz w:val="28"/>
          <w:szCs w:val="28"/>
        </w:rPr>
        <w:t>WITH</w:t>
      </w:r>
      <w:r w:rsidRPr="00DE6A0D">
        <w:rPr>
          <w:rFonts w:asciiTheme="majorHAnsi" w:eastAsia="Cambria" w:hAnsiTheme="majorHAnsi" w:cstheme="majorHAnsi"/>
          <w:b/>
          <w:sz w:val="28"/>
          <w:szCs w:val="28"/>
        </w:rPr>
        <w:t xml:space="preserve"> SECTION 4024 OF THE CARES ACT</w:t>
      </w:r>
      <w:r w:rsidR="005721EC" w:rsidRPr="00DE6A0D">
        <w:rPr>
          <w:rFonts w:asciiTheme="majorHAnsi" w:eastAsia="Cambria" w:hAnsiTheme="majorHAnsi" w:cstheme="majorHAnsi"/>
          <w:b/>
          <w:sz w:val="28"/>
          <w:szCs w:val="28"/>
        </w:rPr>
        <w:t xml:space="preserve"> AND THE CDC ISSUED FEDERAL EVICTION MORATORIUM ORDER</w:t>
      </w:r>
    </w:p>
    <w:p w14:paraId="596B13F6" w14:textId="77777777" w:rsidR="00E04D10" w:rsidRDefault="00E04D10" w:rsidP="00E04D10">
      <w:pPr>
        <w:spacing w:after="0" w:line="240" w:lineRule="auto"/>
        <w:ind w:left="-4" w:hanging="10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4B18D90F" w14:textId="17E22325" w:rsidR="00D00CB8" w:rsidRPr="00DE6A0D" w:rsidRDefault="002C79DE" w:rsidP="00E04D10">
      <w:pPr>
        <w:spacing w:after="0" w:line="240" w:lineRule="auto"/>
        <w:ind w:left="-4" w:hanging="10"/>
        <w:rPr>
          <w:rFonts w:asciiTheme="minorHAnsi" w:hAnsiTheme="minorHAnsi" w:cstheme="minorHAnsi"/>
          <w:bCs/>
          <w:sz w:val="24"/>
          <w:szCs w:val="24"/>
        </w:rPr>
      </w:pPr>
      <w:r w:rsidRPr="00DE6A0D">
        <w:rPr>
          <w:rFonts w:asciiTheme="minorHAnsi" w:eastAsia="Cambria" w:hAnsiTheme="minorHAnsi" w:cstheme="minorHAnsi"/>
          <w:bCs/>
          <w:sz w:val="24"/>
          <w:szCs w:val="24"/>
        </w:rPr>
        <w:t>My name</w:t>
      </w:r>
      <w:r w:rsidR="00DE6A0D"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is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>:</w:t>
      </w:r>
      <w:r w:rsidR="00DE6A0D"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E04D10">
        <w:rPr>
          <w:rFonts w:asciiTheme="minorHAnsi" w:eastAsia="Cambria" w:hAnsiTheme="minorHAnsi" w:cstheme="minorHAnsi"/>
          <w:bCs/>
          <w:sz w:val="24"/>
          <w:szCs w:val="24"/>
        </w:rPr>
        <w:t>________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</w:t>
      </w:r>
    </w:p>
    <w:p w14:paraId="134BE36D" w14:textId="2B563763" w:rsidR="00D00CB8" w:rsidRPr="00DE6A0D" w:rsidRDefault="005E1446" w:rsidP="00E04D10">
      <w:pPr>
        <w:pStyle w:val="Heading1"/>
        <w:tabs>
          <w:tab w:val="center" w:pos="3072"/>
          <w:tab w:val="center" w:pos="3600"/>
          <w:tab w:val="center" w:pos="4320"/>
          <w:tab w:val="center" w:pos="5318"/>
          <w:tab w:val="center" w:pos="5760"/>
          <w:tab w:val="center" w:pos="6480"/>
          <w:tab w:val="center" w:pos="7375"/>
        </w:tabs>
        <w:spacing w:after="0" w:line="240" w:lineRule="auto"/>
        <w:ind w:left="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proofErr w:type="gramStart"/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 xml:space="preserve">First  </w:t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</w:r>
      <w:proofErr w:type="gramEnd"/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E04D10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 xml:space="preserve">Middle </w:t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</w:t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 </w:t>
      </w:r>
      <w:r w:rsidR="00DE6A0D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2C79DE" w:rsidRPr="00DE6A0D">
        <w:rPr>
          <w:rFonts w:asciiTheme="minorHAnsi" w:hAnsiTheme="minorHAnsi" w:cstheme="minorHAnsi"/>
          <w:b w:val="0"/>
          <w:bCs/>
          <w:sz w:val="24"/>
          <w:szCs w:val="24"/>
        </w:rPr>
        <w:tab/>
        <w:t xml:space="preserve">Last </w:t>
      </w:r>
    </w:p>
    <w:p w14:paraId="6160914E" w14:textId="31BF5E36" w:rsidR="00D00CB8" w:rsidRPr="00DE6A0D" w:rsidRDefault="002C79DE" w:rsidP="00E04D10">
      <w:pPr>
        <w:spacing w:before="120" w:after="120" w:line="288" w:lineRule="auto"/>
        <w:ind w:left="-4" w:hanging="10"/>
        <w:rPr>
          <w:rFonts w:asciiTheme="minorHAnsi" w:hAnsiTheme="minorHAnsi" w:cstheme="minorHAnsi"/>
          <w:bCs/>
          <w:sz w:val="24"/>
          <w:szCs w:val="24"/>
        </w:rPr>
      </w:pPr>
      <w:r w:rsidRPr="00DE6A0D">
        <w:rPr>
          <w:rFonts w:asciiTheme="minorHAnsi" w:eastAsia="Cambria" w:hAnsiTheme="minorHAnsi" w:cstheme="minorHAnsi"/>
          <w:bCs/>
          <w:sz w:val="24"/>
          <w:szCs w:val="24"/>
        </w:rPr>
        <w:t>I am (</w:t>
      </w:r>
      <w:r w:rsidRPr="00DE6A0D">
        <w:rPr>
          <w:rFonts w:asciiTheme="minorHAnsi" w:eastAsia="Cambria" w:hAnsiTheme="minorHAnsi" w:cstheme="minorHAnsi"/>
          <w:bCs/>
          <w:i/>
          <w:sz w:val="24"/>
          <w:szCs w:val="24"/>
        </w:rPr>
        <w:t>check one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>)</w:t>
      </w:r>
      <w:r w:rsidR="00DE6A0D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="00DE6A0D">
        <w:rPr>
          <w:rFonts w:asciiTheme="minorHAnsi" w:eastAsia="Cambria" w:hAnsiTheme="minorHAnsi" w:cstheme="minorHAnsi"/>
          <w:bCs/>
          <w:sz w:val="24"/>
          <w:szCs w:val="24"/>
        </w:rPr>
        <w:sym w:font="Wingdings" w:char="F070"/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Cs/>
          <w:sz w:val="24"/>
          <w:szCs w:val="24"/>
          <w:u w:color="000000"/>
        </w:rPr>
        <w:t>the Plaintiff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or  </w:t>
      </w:r>
      <w:r w:rsidR="00DE6A0D">
        <w:rPr>
          <w:rFonts w:asciiTheme="minorHAnsi" w:eastAsia="Cambria" w:hAnsiTheme="minorHAnsi" w:cstheme="minorHAnsi"/>
          <w:bCs/>
          <w:sz w:val="24"/>
          <w:szCs w:val="24"/>
        </w:rPr>
        <w:sym w:font="Wingdings" w:char="F070"/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Cs/>
          <w:sz w:val="24"/>
          <w:szCs w:val="24"/>
          <w:u w:color="000000"/>
        </w:rPr>
        <w:t>an authorized agent of the Plaintiff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 in th</w:t>
      </w:r>
      <w:r w:rsidR="005E1446">
        <w:rPr>
          <w:rFonts w:asciiTheme="minorHAnsi" w:eastAsia="Cambria" w:hAnsiTheme="minorHAnsi" w:cstheme="minorHAnsi"/>
          <w:bCs/>
          <w:sz w:val="24"/>
          <w:szCs w:val="24"/>
        </w:rPr>
        <w:t xml:space="preserve">is </w:t>
      </w:r>
      <w:r w:rsidRPr="00DE6A0D">
        <w:rPr>
          <w:rFonts w:asciiTheme="minorHAnsi" w:eastAsia="Cambria" w:hAnsiTheme="minorHAnsi" w:cstheme="minorHAnsi"/>
          <w:bCs/>
          <w:sz w:val="24"/>
          <w:szCs w:val="24"/>
        </w:rPr>
        <w:t xml:space="preserve">eviction case. I am capable of making this affidavit. The facts stated in the affidavit are within my personal knowledge and are true and correct.  </w:t>
      </w:r>
    </w:p>
    <w:p w14:paraId="099745A6" w14:textId="77777777" w:rsidR="00D00CB8" w:rsidRPr="00DE6A0D" w:rsidRDefault="002C79DE" w:rsidP="00E04D10">
      <w:pPr>
        <w:spacing w:before="120" w:after="120" w:line="288" w:lineRule="auto"/>
        <w:ind w:left="-4" w:hanging="10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1</w:t>
      </w:r>
      <w:r w:rsidRPr="00DE6A0D">
        <w:rPr>
          <w:rFonts w:asciiTheme="minorHAnsi" w:eastAsia="Cambria" w:hAnsiTheme="minorHAnsi" w:cstheme="minorHAnsi"/>
          <w:sz w:val="24"/>
          <w:szCs w:val="24"/>
        </w:rPr>
        <w:t>.</w:t>
      </w:r>
      <w:r w:rsidRPr="00DE6A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/>
          <w:sz w:val="24"/>
          <w:szCs w:val="24"/>
        </w:rPr>
        <w:t>Verification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: </w:t>
      </w:r>
    </w:p>
    <w:p w14:paraId="0B57A29C" w14:textId="3E334DDE" w:rsidR="00D00CB8" w:rsidRPr="00DE6A0D" w:rsidRDefault="002C79DE" w:rsidP="00E04D10">
      <w:pPr>
        <w:spacing w:before="120" w:after="120" w:line="288" w:lineRule="auto"/>
        <w:rPr>
          <w:rFonts w:asciiTheme="minorHAnsi" w:eastAsia="Arial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a.</w:t>
      </w:r>
      <w:r w:rsidRPr="00DE6A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Plaintiff is seeking to recover possession of the following property: </w:t>
      </w:r>
    </w:p>
    <w:p w14:paraId="33FC8D94" w14:textId="2F44C797" w:rsidR="00E04D10" w:rsidRDefault="002C79DE" w:rsidP="00E04D10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_________________________________________________________________________</w:t>
      </w:r>
      <w:r w:rsidR="00E04D10">
        <w:rPr>
          <w:rFonts w:asciiTheme="minorHAnsi" w:eastAsia="Cambria" w:hAnsiTheme="minorHAnsi" w:cstheme="minorHAnsi"/>
          <w:sz w:val="24"/>
          <w:szCs w:val="24"/>
        </w:rPr>
        <w:t>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4D8A9713" w14:textId="4E086AF8" w:rsidR="00D00CB8" w:rsidRPr="00DE6A0D" w:rsidRDefault="002C79DE" w:rsidP="00E04D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Name of Apartment Complex (if any) </w:t>
      </w:r>
    </w:p>
    <w:p w14:paraId="74ED5ED9" w14:textId="77777777" w:rsidR="00E04D10" w:rsidRDefault="00E04D10" w:rsidP="00E04D10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22F5E848" w14:textId="3D36A890" w:rsidR="00D00CB8" w:rsidRPr="00DE6A0D" w:rsidRDefault="002C79DE" w:rsidP="00E04D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_________________________________________________________________________</w:t>
      </w:r>
      <w:r w:rsidR="00E04D10">
        <w:rPr>
          <w:rFonts w:asciiTheme="minorHAnsi" w:eastAsia="Cambria" w:hAnsiTheme="minorHAnsi" w:cstheme="minorHAnsi"/>
          <w:sz w:val="24"/>
          <w:szCs w:val="24"/>
        </w:rPr>
        <w:t>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4EDCCDE0" w14:textId="3824DA48" w:rsidR="00D00CB8" w:rsidRPr="00DE6A0D" w:rsidRDefault="002C79DE" w:rsidP="00E04D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hAnsiTheme="minorHAnsi" w:cstheme="minorHAnsi"/>
          <w:i/>
          <w:sz w:val="24"/>
          <w:szCs w:val="24"/>
        </w:rPr>
        <w:t xml:space="preserve">Street Address &amp; Unit No. (if </w:t>
      </w:r>
      <w:proofErr w:type="gramStart"/>
      <w:r w:rsidRPr="00DE6A0D">
        <w:rPr>
          <w:rFonts w:asciiTheme="minorHAnsi" w:hAnsiTheme="minorHAnsi" w:cstheme="minorHAnsi"/>
          <w:i/>
          <w:sz w:val="24"/>
          <w:szCs w:val="24"/>
        </w:rPr>
        <w:t xml:space="preserve">any)   </w:t>
      </w:r>
      <w:proofErr w:type="gramEnd"/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City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County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State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>ZIP</w:t>
      </w:r>
      <w:r w:rsidRPr="00DE6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0F7892" w14:textId="77777777" w:rsidR="00E04D10" w:rsidRDefault="00E04D10" w:rsidP="00E04D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33D30B" w14:textId="7BE9B62E" w:rsidR="00D00CB8" w:rsidRPr="00DE6A0D" w:rsidRDefault="00CC20FD" w:rsidP="00E04D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120" w:line="288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hAnsiTheme="minorHAnsi" w:cstheme="minorHAnsi"/>
          <w:b/>
          <w:bCs/>
          <w:sz w:val="24"/>
          <w:szCs w:val="24"/>
        </w:rPr>
        <w:t>b.</w:t>
      </w:r>
      <w:r w:rsidRPr="00DE6A0D">
        <w:rPr>
          <w:rFonts w:asciiTheme="minorHAnsi" w:hAnsiTheme="minorHAnsi" w:cstheme="minorHAnsi"/>
          <w:sz w:val="24"/>
          <w:szCs w:val="24"/>
        </w:rPr>
        <w:t xml:space="preserve"> </w:t>
      </w:r>
      <w:r w:rsidR="00DE09E9" w:rsidRPr="00DE6A0D">
        <w:rPr>
          <w:rFonts w:asciiTheme="minorHAnsi" w:hAnsiTheme="minorHAnsi" w:cstheme="minorHAnsi"/>
          <w:sz w:val="24"/>
          <w:szCs w:val="24"/>
        </w:rPr>
        <w:t xml:space="preserve"> </w:t>
      </w:r>
      <w:r w:rsidR="002C79DE" w:rsidRPr="00DE6A0D">
        <w:rPr>
          <w:rFonts w:asciiTheme="minorHAnsi" w:eastAsia="Cambria" w:hAnsiTheme="minorHAnsi" w:cstheme="minorHAnsi"/>
          <w:sz w:val="24"/>
          <w:szCs w:val="24"/>
        </w:rPr>
        <w:t>I verify that this property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(</w:t>
      </w:r>
      <w:r w:rsidRPr="00E04D10">
        <w:rPr>
          <w:rFonts w:asciiTheme="minorHAnsi" w:eastAsia="Cambria" w:hAnsiTheme="minorHAnsi" w:cstheme="minorHAnsi"/>
          <w:i/>
          <w:iCs/>
          <w:sz w:val="24"/>
          <w:szCs w:val="24"/>
        </w:rPr>
        <w:t>select the one that applies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>)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:  </w:t>
      </w:r>
      <w:r w:rsidR="00DE6A0D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is  </w:t>
      </w:r>
      <w:r w:rsidR="00DE6A0D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="002C79DE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2C79DE" w:rsidRPr="00DE6A0D">
        <w:rPr>
          <w:rFonts w:asciiTheme="minorHAnsi" w:eastAsia="Cambria" w:hAnsiTheme="minorHAnsi" w:cstheme="minorHAnsi"/>
          <w:sz w:val="24"/>
          <w:szCs w:val="24"/>
        </w:rPr>
        <w:t>is</w:t>
      </w:r>
      <w:proofErr w:type="spellEnd"/>
      <w:r w:rsidR="002C79DE" w:rsidRPr="00DE6A0D">
        <w:rPr>
          <w:rFonts w:asciiTheme="minorHAnsi" w:eastAsia="Cambria" w:hAnsiTheme="minorHAnsi" w:cstheme="minorHAnsi"/>
          <w:sz w:val="24"/>
          <w:szCs w:val="24"/>
        </w:rPr>
        <w:t xml:space="preserve"> not a “covered dwelling” as defined by Section 4024(a)(1) of the CARES Act.  The facts on which I base my conclusion are</w:t>
      </w:r>
      <w:r w:rsidR="00FA4109" w:rsidRPr="00DE6A0D">
        <w:rPr>
          <w:rFonts w:asciiTheme="minorHAnsi" w:eastAsia="Cambria" w:hAnsiTheme="minorHAnsi" w:cstheme="minorHAnsi"/>
          <w:sz w:val="24"/>
          <w:szCs w:val="24"/>
        </w:rPr>
        <w:t>:</w:t>
      </w:r>
    </w:p>
    <w:p w14:paraId="6472608B" w14:textId="2B51D1A6" w:rsidR="00D00CB8" w:rsidRPr="00DE6A0D" w:rsidRDefault="002C79DE" w:rsidP="00E04D10">
      <w:pPr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(Please identify </w:t>
      </w:r>
      <w:r w:rsidR="00FA4109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whether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the property </w:t>
      </w:r>
      <w:r w:rsidR="00FA4109" w:rsidRPr="00DE6A0D">
        <w:rPr>
          <w:rFonts w:asciiTheme="minorHAnsi" w:eastAsia="Cambria" w:hAnsiTheme="minorHAnsi" w:cstheme="minorHAnsi"/>
          <w:i/>
          <w:sz w:val="24"/>
          <w:szCs w:val="24"/>
        </w:rPr>
        <w:t>has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a federally backed mortgage loan</w:t>
      </w:r>
      <w:r w:rsidR="00FA4109" w:rsidRPr="00DE6A0D">
        <w:rPr>
          <w:rFonts w:asciiTheme="minorHAnsi" w:eastAsia="Cambria" w:hAnsiTheme="minorHAnsi" w:cstheme="minorHAnsi"/>
          <w:i/>
          <w:sz w:val="24"/>
          <w:szCs w:val="24"/>
        </w:rPr>
        <w:t>, and if not, which database or information you have used to determine that fact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>.</w:t>
      </w:r>
      <w:r w:rsidR="0020702C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If the property does not have a federally backed mortgage loan, please state whether or not: (1) the property is a </w:t>
      </w:r>
      <w:proofErr w:type="gramStart"/>
      <w:r w:rsidR="0020702C" w:rsidRPr="00DE6A0D">
        <w:rPr>
          <w:rFonts w:asciiTheme="minorHAnsi" w:eastAsia="Cambria" w:hAnsiTheme="minorHAnsi" w:cstheme="minorHAnsi"/>
          <w:i/>
          <w:sz w:val="24"/>
          <w:szCs w:val="24"/>
        </w:rPr>
        <w:t>Low Income</w:t>
      </w:r>
      <w:proofErr w:type="gramEnd"/>
      <w:r w:rsidR="0020702C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Housing Tax Credit (LIHTC) property, (2) the property is federally subsidized under any HUD program, or (3) the property leases to persons with Section 8 vouchers.)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</w:t>
      </w:r>
    </w:p>
    <w:p w14:paraId="680A860E" w14:textId="71FA2FFA" w:rsidR="00D00CB8" w:rsidRPr="00DE6A0D" w:rsidRDefault="002C79DE" w:rsidP="00E04D10">
      <w:pPr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______________________________________________________________________________ </w:t>
      </w:r>
    </w:p>
    <w:p w14:paraId="430C3ED4" w14:textId="260F787E" w:rsidR="00D00CB8" w:rsidRPr="00DE6A0D" w:rsidRDefault="002C79DE" w:rsidP="00E04D10">
      <w:pPr>
        <w:spacing w:before="120" w:after="120" w:line="288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>______________________________________________________________________________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145221A4" w14:textId="3A8E3830" w:rsidR="006A616E" w:rsidRPr="00DE6A0D" w:rsidRDefault="006A616E" w:rsidP="00E04D10">
      <w:pPr>
        <w:spacing w:before="120"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______________________________________________________________________________</w:t>
      </w:r>
    </w:p>
    <w:p w14:paraId="2A4B0EC7" w14:textId="25C8E3B9" w:rsidR="0020702C" w:rsidRPr="00DE6A0D" w:rsidRDefault="0020702C" w:rsidP="00E04D10">
      <w:pPr>
        <w:spacing w:before="120" w:after="120" w:line="288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c.  </w:t>
      </w:r>
      <w:r w:rsidRPr="00DE6A0D">
        <w:rPr>
          <w:rFonts w:asciiTheme="minorHAnsi" w:eastAsia="Cambria" w:hAnsiTheme="minorHAnsi" w:cstheme="minorHAnsi"/>
          <w:sz w:val="24"/>
          <w:szCs w:val="24"/>
        </w:rPr>
        <w:t>I verify that I have reviewed the information about the Texas Eviction Diversion Program,</w:t>
      </w:r>
    </w:p>
    <w:p w14:paraId="260C30EE" w14:textId="7A0B0748" w:rsidR="0020702C" w:rsidRPr="00DE6A0D" w:rsidRDefault="0020702C" w:rsidP="00E04D10">
      <w:pPr>
        <w:spacing w:before="120" w:after="120" w:line="288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     found at </w:t>
      </w:r>
      <w:hyperlink r:id="rId10" w:history="1">
        <w:r w:rsidR="006A616E" w:rsidRPr="00DE6A0D">
          <w:rPr>
            <w:rStyle w:val="Hyperlink"/>
            <w:rFonts w:asciiTheme="minorHAnsi" w:eastAsia="Cambria" w:hAnsiTheme="minorHAnsi" w:cstheme="minorHAnsi"/>
            <w:sz w:val="24"/>
            <w:szCs w:val="24"/>
          </w:rPr>
          <w:t>www.txcourts.gov/eviction-diversion</w:t>
        </w:r>
      </w:hyperlink>
      <w:r w:rsidR="006A616E" w:rsidRPr="00DE6A0D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14:paraId="430D9AAB" w14:textId="2BFB8BD2" w:rsidR="00DE6A0D" w:rsidRDefault="0020702C" w:rsidP="00E04D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before="120" w:after="120" w:line="288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d</w:t>
      </w:r>
      <w:r w:rsidR="00CC20FD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.</w:t>
      </w:r>
      <w:r w:rsidR="00CC20FD" w:rsidRPr="00DE6A0D">
        <w:rPr>
          <w:rFonts w:asciiTheme="minorHAnsi" w:eastAsia="Cambria" w:hAnsiTheme="minorHAnsi" w:cstheme="minorHAnsi"/>
          <w:sz w:val="24"/>
          <w:szCs w:val="24"/>
        </w:rPr>
        <w:t xml:space="preserve">  I verify that </w:t>
      </w:r>
      <w:r w:rsidR="00760489" w:rsidRPr="00DE6A0D">
        <w:rPr>
          <w:rFonts w:asciiTheme="minorHAnsi" w:eastAsia="Cambria" w:hAnsiTheme="minorHAnsi" w:cstheme="minorHAnsi"/>
          <w:sz w:val="24"/>
          <w:szCs w:val="24"/>
        </w:rPr>
        <w:t>the premises</w:t>
      </w:r>
      <w:r w:rsidR="00CC20FD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>(</w:t>
      </w:r>
      <w:r w:rsidR="00D25439" w:rsidRPr="008A3848">
        <w:rPr>
          <w:rFonts w:asciiTheme="minorHAnsi" w:eastAsia="Cambria" w:hAnsiTheme="minorHAnsi" w:cstheme="minorHAnsi"/>
          <w:i/>
          <w:iCs/>
          <w:sz w:val="24"/>
          <w:szCs w:val="24"/>
        </w:rPr>
        <w:t>select the one that applies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>)</w:t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>:</w:t>
      </w:r>
      <w:r w:rsidR="00FA4109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ab/>
        <w:t xml:space="preserve"> </w:t>
      </w:r>
      <w:r w:rsidR="00E04D10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gramStart"/>
      <w:r w:rsidR="00D25439" w:rsidRPr="00DE6A0D">
        <w:rPr>
          <w:rFonts w:asciiTheme="minorHAnsi" w:eastAsia="Cambria" w:hAnsiTheme="minorHAnsi" w:cstheme="minorHAnsi"/>
          <w:sz w:val="24"/>
          <w:szCs w:val="24"/>
        </w:rPr>
        <w:t xml:space="preserve">is  </w:t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ab/>
      </w:r>
      <w:proofErr w:type="gramEnd"/>
      <w:r w:rsidR="00E04D10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="00E04D10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D25439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D25439" w:rsidRPr="00DE6A0D">
        <w:rPr>
          <w:rFonts w:asciiTheme="minorHAnsi" w:eastAsia="Cambria" w:hAnsiTheme="minorHAnsi" w:cstheme="minorHAnsi"/>
          <w:sz w:val="24"/>
          <w:szCs w:val="24"/>
        </w:rPr>
        <w:t>is</w:t>
      </w:r>
      <w:proofErr w:type="spellEnd"/>
      <w:r w:rsidR="00D25439" w:rsidRPr="00DE6A0D">
        <w:rPr>
          <w:rFonts w:asciiTheme="minorHAnsi" w:eastAsia="Cambria" w:hAnsiTheme="minorHAnsi" w:cstheme="minorHAnsi"/>
          <w:sz w:val="24"/>
          <w:szCs w:val="24"/>
        </w:rPr>
        <w:t xml:space="preserve"> not </w:t>
      </w:r>
      <w:r w:rsidR="00CC20FD" w:rsidRPr="00DE6A0D">
        <w:rPr>
          <w:rFonts w:asciiTheme="minorHAnsi" w:eastAsia="Cambria" w:hAnsiTheme="minorHAnsi" w:cstheme="minorHAnsi"/>
          <w:sz w:val="24"/>
          <w:szCs w:val="24"/>
        </w:rPr>
        <w:t xml:space="preserve">a </w:t>
      </w:r>
      <w:r w:rsidR="00760489" w:rsidRPr="00DE6A0D">
        <w:rPr>
          <w:rFonts w:asciiTheme="minorHAnsi" w:eastAsia="Cambria" w:hAnsiTheme="minorHAnsi" w:cstheme="minorHAnsi"/>
          <w:sz w:val="24"/>
          <w:szCs w:val="24"/>
        </w:rPr>
        <w:t>property securing an FHA-insured Single Family mortgage.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 xml:space="preserve">  </w:t>
      </w:r>
    </w:p>
    <w:p w14:paraId="78429D58" w14:textId="096A5280" w:rsidR="00036660" w:rsidRPr="00DE6A0D" w:rsidRDefault="0020702C" w:rsidP="00E04D10">
      <w:pPr>
        <w:spacing w:after="0" w:line="473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e</w:t>
      </w:r>
      <w:r w:rsidR="000C0A6E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.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FA4109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 xml:space="preserve">I verify that </w:t>
      </w:r>
      <w:r w:rsidR="008A3848">
        <w:rPr>
          <w:rFonts w:asciiTheme="minorHAnsi" w:eastAsia="Cambria" w:hAnsiTheme="minorHAnsi" w:cstheme="minorHAnsi"/>
          <w:sz w:val="24"/>
          <w:szCs w:val="24"/>
        </w:rPr>
        <w:t>P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>laintiff (</w:t>
      </w:r>
      <w:r w:rsidR="000C0A6E" w:rsidRPr="008A3848">
        <w:rPr>
          <w:rFonts w:asciiTheme="minorHAnsi" w:eastAsia="Cambria" w:hAnsiTheme="minorHAnsi" w:cstheme="minorHAnsi"/>
          <w:i/>
          <w:iCs/>
          <w:sz w:val="24"/>
          <w:szCs w:val="24"/>
        </w:rPr>
        <w:t>select the one that applies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>):</w:t>
      </w:r>
      <w:r w:rsidR="00FA4109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0C0A6E" w:rsidRPr="00DE6A0D">
        <w:rPr>
          <w:rFonts w:asciiTheme="minorHAnsi" w:eastAsia="Cambria" w:hAnsiTheme="minorHAnsi" w:cstheme="minorHAnsi"/>
          <w:sz w:val="24"/>
          <w:szCs w:val="24"/>
        </w:rPr>
        <w:t xml:space="preserve">        </w:t>
      </w:r>
    </w:p>
    <w:p w14:paraId="2D2728A3" w14:textId="6F1BABBA" w:rsidR="000C0A6E" w:rsidRPr="00E04D10" w:rsidRDefault="000C0A6E" w:rsidP="00E04D10">
      <w:pPr>
        <w:pStyle w:val="ListParagraph"/>
        <w:numPr>
          <w:ilvl w:val="0"/>
          <w:numId w:val="2"/>
        </w:num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Theme="minorHAnsi" w:eastAsia="Cambria" w:hAnsiTheme="minorHAnsi" w:cstheme="minorHAnsi"/>
          <w:sz w:val="24"/>
          <w:szCs w:val="24"/>
        </w:rPr>
      </w:pPr>
      <w:r w:rsidRPr="00E04D10">
        <w:rPr>
          <w:rFonts w:asciiTheme="minorHAnsi" w:eastAsia="Cambria" w:hAnsiTheme="minorHAnsi" w:cstheme="minorHAnsi"/>
          <w:b/>
          <w:bCs/>
          <w:sz w:val="24"/>
          <w:szCs w:val="24"/>
        </w:rPr>
        <w:t>has</w:t>
      </w:r>
      <w:r w:rsidRPr="00E04D10">
        <w:rPr>
          <w:rFonts w:asciiTheme="minorHAnsi" w:eastAsia="Cambria" w:hAnsiTheme="minorHAnsi" w:cstheme="minorHAnsi"/>
          <w:sz w:val="24"/>
          <w:szCs w:val="24"/>
        </w:rPr>
        <w:t xml:space="preserve"> provided the defendant with 30 days’ notice to vacate </w:t>
      </w:r>
      <w:r w:rsidR="00036660" w:rsidRPr="00E04D10">
        <w:rPr>
          <w:rFonts w:asciiTheme="minorHAnsi" w:eastAsia="Cambria" w:hAnsiTheme="minorHAnsi" w:cstheme="minorHAnsi"/>
          <w:sz w:val="24"/>
          <w:szCs w:val="24"/>
        </w:rPr>
        <w:t xml:space="preserve">as required </w:t>
      </w:r>
      <w:r w:rsidRPr="00E04D10">
        <w:rPr>
          <w:rFonts w:asciiTheme="minorHAnsi" w:eastAsia="Cambria" w:hAnsiTheme="minorHAnsi" w:cstheme="minorHAnsi"/>
          <w:sz w:val="24"/>
          <w:szCs w:val="24"/>
        </w:rPr>
        <w:t xml:space="preserve">under Section </w:t>
      </w:r>
      <w:r w:rsidR="00036660" w:rsidRPr="00E04D10">
        <w:rPr>
          <w:rFonts w:asciiTheme="minorHAnsi" w:eastAsia="Cambria" w:hAnsiTheme="minorHAnsi" w:cstheme="minorHAnsi"/>
          <w:sz w:val="24"/>
          <w:szCs w:val="24"/>
        </w:rPr>
        <w:t xml:space="preserve">                                      </w:t>
      </w:r>
      <w:r w:rsidRPr="00E04D10">
        <w:rPr>
          <w:rFonts w:asciiTheme="minorHAnsi" w:eastAsia="Cambria" w:hAnsiTheme="minorHAnsi" w:cstheme="minorHAnsi"/>
          <w:sz w:val="24"/>
          <w:szCs w:val="24"/>
        </w:rPr>
        <w:t xml:space="preserve">4024(c) of the CARES Act.  </w:t>
      </w:r>
    </w:p>
    <w:p w14:paraId="7883B33B" w14:textId="7836BE75" w:rsidR="00036660" w:rsidRPr="00E04D10" w:rsidRDefault="00036660" w:rsidP="00E04D10">
      <w:pPr>
        <w:pStyle w:val="ListParagraph"/>
        <w:numPr>
          <w:ilvl w:val="0"/>
          <w:numId w:val="2"/>
        </w:num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Theme="minorHAnsi" w:eastAsia="Cambria" w:hAnsiTheme="minorHAnsi" w:cstheme="minorHAnsi"/>
          <w:sz w:val="24"/>
          <w:szCs w:val="24"/>
        </w:rPr>
      </w:pPr>
      <w:r w:rsidRPr="00E04D10">
        <w:rPr>
          <w:rFonts w:asciiTheme="minorHAnsi" w:eastAsia="Cambria" w:hAnsiTheme="minorHAnsi" w:cstheme="minorHAnsi"/>
          <w:b/>
          <w:bCs/>
          <w:sz w:val="24"/>
          <w:szCs w:val="24"/>
        </w:rPr>
        <w:t>has not</w:t>
      </w:r>
      <w:r w:rsidRPr="00E04D10">
        <w:rPr>
          <w:rFonts w:asciiTheme="minorHAnsi" w:eastAsia="Cambria" w:hAnsiTheme="minorHAnsi" w:cstheme="minorHAnsi"/>
          <w:sz w:val="24"/>
          <w:szCs w:val="24"/>
        </w:rPr>
        <w:t xml:space="preserve"> provided the 30 days’ notice, because the property is not a “covered dwelling</w:t>
      </w:r>
      <w:r w:rsidR="00E02B10" w:rsidRPr="00E04D10">
        <w:rPr>
          <w:rFonts w:asciiTheme="minorHAnsi" w:eastAsia="Cambria" w:hAnsiTheme="minorHAnsi" w:cstheme="minorHAnsi"/>
          <w:sz w:val="24"/>
          <w:szCs w:val="24"/>
        </w:rPr>
        <w:t>.</w:t>
      </w:r>
      <w:r w:rsidRPr="00E04D10">
        <w:rPr>
          <w:rFonts w:asciiTheme="minorHAnsi" w:eastAsia="Cambria" w:hAnsiTheme="minorHAnsi" w:cstheme="minorHAnsi"/>
          <w:sz w:val="24"/>
          <w:szCs w:val="24"/>
        </w:rPr>
        <w:t xml:space="preserve">”   </w:t>
      </w:r>
    </w:p>
    <w:p w14:paraId="686B8CD6" w14:textId="77777777" w:rsidR="00E04D10" w:rsidRDefault="00E04D10" w:rsidP="008A3848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0" w:line="240" w:lineRule="auto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75A30F44" w14:textId="2B34819F" w:rsidR="005721EC" w:rsidRPr="00DE6A0D" w:rsidRDefault="0020702C" w:rsidP="00E04D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Theme="minorHAnsi" w:eastAsia="Cambria" w:hAnsiTheme="minorHAnsi" w:cstheme="minorHAnsi"/>
          <w:i/>
          <w:iCs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f</w:t>
      </w:r>
      <w:r w:rsidR="00694D11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.  </w:t>
      </w:r>
      <w:r w:rsidR="00694D11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>I</w:t>
      </w:r>
      <w:r w:rsidR="005721EC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 xml:space="preserve">certify that </w:t>
      </w:r>
      <w:r w:rsidR="008A3848">
        <w:rPr>
          <w:rFonts w:asciiTheme="minorHAnsi" w:eastAsia="Cambria" w:hAnsiTheme="minorHAnsi" w:cstheme="minorHAnsi"/>
          <w:sz w:val="24"/>
          <w:szCs w:val="24"/>
        </w:rPr>
        <w:t>Plaintiff</w:t>
      </w:r>
      <w:r w:rsidR="007B1AD5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:</w:t>
      </w:r>
      <w:r w:rsidR="005721EC"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  <w:r w:rsidR="00E04D10" w:rsidRPr="00E04D10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7B1AD5" w:rsidRPr="00DE6A0D">
        <w:rPr>
          <w:rFonts w:asciiTheme="minorHAnsi" w:eastAsia="Cambria" w:hAnsiTheme="minorHAnsi" w:cstheme="minorHAnsi"/>
          <w:sz w:val="24"/>
          <w:szCs w:val="24"/>
        </w:rPr>
        <w:t xml:space="preserve">has </w:t>
      </w:r>
      <w:r w:rsidR="00E04D10">
        <w:rPr>
          <w:rFonts w:asciiTheme="minorHAnsi" w:eastAsia="Cambria" w:hAnsiTheme="minorHAnsi" w:cstheme="minorHAnsi"/>
          <w:sz w:val="24"/>
          <w:szCs w:val="24"/>
        </w:rPr>
        <w:sym w:font="Wingdings" w:char="F070"/>
      </w:r>
      <w:r w:rsidR="00E04D10">
        <w:rPr>
          <w:rFonts w:asciiTheme="minorHAnsi" w:eastAsia="Cambria" w:hAnsiTheme="minorHAnsi" w:cstheme="minorHAnsi"/>
          <w:sz w:val="24"/>
          <w:szCs w:val="24"/>
        </w:rPr>
        <w:t xml:space="preserve"> </w:t>
      </w:r>
      <w:proofErr w:type="spellStart"/>
      <w:r w:rsidR="00E04D10">
        <w:rPr>
          <w:rFonts w:asciiTheme="minorHAnsi" w:eastAsia="Cambria" w:hAnsiTheme="minorHAnsi" w:cstheme="minorHAnsi"/>
          <w:sz w:val="24"/>
          <w:szCs w:val="24"/>
        </w:rPr>
        <w:t>h</w:t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>as</w:t>
      </w:r>
      <w:proofErr w:type="spellEnd"/>
      <w:r w:rsidR="005721EC" w:rsidRPr="00DE6A0D">
        <w:rPr>
          <w:rFonts w:asciiTheme="minorHAnsi" w:eastAsia="Cambria" w:hAnsiTheme="minorHAnsi" w:cstheme="minorHAnsi"/>
          <w:sz w:val="24"/>
          <w:szCs w:val="24"/>
        </w:rPr>
        <w:t xml:space="preserve"> not received a Declaration stating that the</w:t>
      </w:r>
      <w:r w:rsidR="008A3848">
        <w:rPr>
          <w:rFonts w:asciiTheme="minorHAnsi" w:eastAsia="Cambria" w:hAnsiTheme="minorHAnsi" w:cstheme="minorHAnsi"/>
          <w:sz w:val="24"/>
          <w:szCs w:val="24"/>
        </w:rPr>
        <w:t xml:space="preserve"> tenant is</w:t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 xml:space="preserve"> a “covered </w:t>
      </w:r>
      <w:r w:rsidR="007B1AD5" w:rsidRPr="00DE6A0D">
        <w:rPr>
          <w:rFonts w:asciiTheme="minorHAnsi" w:eastAsia="Cambria" w:hAnsiTheme="minorHAnsi" w:cstheme="minorHAnsi"/>
          <w:sz w:val="24"/>
          <w:szCs w:val="24"/>
        </w:rPr>
        <w:t xml:space="preserve">person” </w:t>
      </w:r>
      <w:r w:rsidR="005721EC" w:rsidRPr="00DE6A0D">
        <w:rPr>
          <w:rFonts w:asciiTheme="minorHAnsi" w:eastAsia="Cambria" w:hAnsiTheme="minorHAnsi" w:cstheme="minorHAnsi"/>
          <w:sz w:val="24"/>
          <w:szCs w:val="24"/>
        </w:rPr>
        <w:t xml:space="preserve">under the CDC Eviction Moratorium Order. </w:t>
      </w:r>
      <w:r w:rsidR="005721EC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Any</w:t>
      </w:r>
      <w:r w:rsidR="008A3848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one</w:t>
      </w:r>
      <w:r w:rsidR="005721EC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proceeding with eviction </w:t>
      </w:r>
      <w:r w:rsidR="00006335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of</w:t>
      </w:r>
      <w:r w:rsidR="009732EA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a</w:t>
      </w:r>
      <w:r w:rsidR="00006335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“</w:t>
      </w:r>
      <w:r w:rsidR="005721EC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covered person”</w:t>
      </w:r>
      <w:r w:rsidR="005E1446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based on nonpayment</w:t>
      </w:r>
      <w:r w:rsidR="005721EC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despite receiving a Declaration can be fined up to</w:t>
      </w:r>
      <w:r w:rsidR="00006335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</w:t>
      </w:r>
      <w:r w:rsidR="005721EC"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>$100,000 under federal law</w:t>
      </w:r>
      <w:r w:rsidRPr="00E04D10">
        <w:rPr>
          <w:rFonts w:asciiTheme="minorHAnsi" w:eastAsia="Cambria" w:hAnsiTheme="minorHAnsi" w:cstheme="minorHAnsi"/>
          <w:b/>
          <w:bCs/>
          <w:i/>
          <w:iCs/>
          <w:sz w:val="24"/>
          <w:szCs w:val="24"/>
        </w:rPr>
        <w:t xml:space="preserve"> with enhanced penalties including jail, if death occurs.</w:t>
      </w:r>
    </w:p>
    <w:p w14:paraId="7E0DF753" w14:textId="314ECB3A" w:rsidR="00FA4109" w:rsidRPr="00DE6A0D" w:rsidRDefault="00036660" w:rsidP="008A3848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               </w:t>
      </w:r>
    </w:p>
    <w:p w14:paraId="7AD79103" w14:textId="77777777" w:rsidR="00D00CB8" w:rsidRPr="00DE6A0D" w:rsidRDefault="002C79DE">
      <w:pPr>
        <w:spacing w:after="186" w:line="251" w:lineRule="auto"/>
        <w:ind w:left="10" w:hanging="10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2.</w:t>
      </w:r>
      <w:r w:rsidRPr="00DE6A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/>
          <w:sz w:val="24"/>
          <w:szCs w:val="24"/>
        </w:rPr>
        <w:t>Declaration or Notary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: Complete only one of the two following sections: </w:t>
      </w:r>
    </w:p>
    <w:p w14:paraId="6E283F10" w14:textId="0AE3F8B3" w:rsidR="00036660" w:rsidRPr="00DE6A0D" w:rsidRDefault="002C79DE" w:rsidP="00E04D10">
      <w:pPr>
        <w:spacing w:after="4" w:line="252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a.</w:t>
      </w:r>
      <w:r w:rsidRPr="00DE6A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36660" w:rsidRPr="00DE6A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/>
          <w:bCs/>
          <w:sz w:val="24"/>
          <w:szCs w:val="24"/>
          <w:u w:val="single" w:color="000000"/>
        </w:rPr>
        <w:t>Declaration</w:t>
      </w:r>
      <w:r w:rsidRPr="00DE6A0D">
        <w:rPr>
          <w:rFonts w:asciiTheme="minorHAnsi" w:eastAsia="Cambria" w:hAnsiTheme="minorHAnsi" w:cstheme="minorHAnsi"/>
          <w:sz w:val="24"/>
          <w:szCs w:val="24"/>
        </w:rPr>
        <w:t>:  I declare under penalty of perjury that everything in this verification is true</w:t>
      </w:r>
      <w:r w:rsidR="00036660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25DC49B2" w14:textId="5124834B" w:rsidR="00E04D10" w:rsidRDefault="002C79DE" w:rsidP="00E04D10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and correct. My name</w:t>
      </w:r>
      <w:r w:rsidR="00036660" w:rsidRPr="00DE6A0D">
        <w:rPr>
          <w:rFonts w:asciiTheme="minorHAnsi" w:eastAsia="Cambria" w:hAnsiTheme="minorHAnsi" w:cstheme="minorHAnsi"/>
          <w:sz w:val="24"/>
          <w:szCs w:val="24"/>
        </w:rPr>
        <w:t xml:space="preserve"> is</w:t>
      </w:r>
      <w:r w:rsidRPr="00DE6A0D">
        <w:rPr>
          <w:rFonts w:asciiTheme="minorHAnsi" w:eastAsia="Cambria" w:hAnsiTheme="minorHAnsi" w:cstheme="minorHAnsi"/>
          <w:sz w:val="24"/>
          <w:szCs w:val="24"/>
        </w:rPr>
        <w:t>:</w:t>
      </w:r>
      <w:r w:rsidR="00E04D10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_____________________________________________________</w:t>
      </w:r>
      <w:r w:rsidR="00E04D10">
        <w:rPr>
          <w:rFonts w:asciiTheme="minorHAnsi" w:eastAsia="Cambria" w:hAnsiTheme="minorHAnsi" w:cstheme="minorHAnsi"/>
          <w:sz w:val="24"/>
          <w:szCs w:val="24"/>
        </w:rPr>
        <w:t>____</w:t>
      </w:r>
    </w:p>
    <w:p w14:paraId="3767166F" w14:textId="296E25D9" w:rsidR="00036660" w:rsidRPr="00E04D10" w:rsidRDefault="002C79DE" w:rsidP="00E04D10">
      <w:pPr>
        <w:spacing w:after="0" w:line="240" w:lineRule="auto"/>
        <w:ind w:left="2160" w:firstLine="720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First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ab/>
        <w:t xml:space="preserve"> </w:t>
      </w:r>
      <w:r w:rsidR="00E04D10">
        <w:rPr>
          <w:rFonts w:asciiTheme="minorHAnsi" w:eastAsia="Cambria" w:hAnsiTheme="minorHAnsi" w:cstheme="minorHAnsi"/>
          <w:i/>
          <w:sz w:val="24"/>
          <w:szCs w:val="24"/>
        </w:rPr>
        <w:tab/>
      </w:r>
      <w:r w:rsidR="00E04D10">
        <w:rPr>
          <w:rFonts w:asciiTheme="minorHAnsi" w:eastAsia="Cambria" w:hAnsiTheme="minorHAnsi" w:cstheme="minorHAnsi"/>
          <w:i/>
          <w:sz w:val="24"/>
          <w:szCs w:val="24"/>
        </w:rPr>
        <w:tab/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Middle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ab/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ab/>
      </w:r>
      <w:r w:rsidR="00036660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  </w:t>
      </w:r>
      <w:r w:rsidR="00036660" w:rsidRPr="00DE6A0D">
        <w:rPr>
          <w:rFonts w:asciiTheme="minorHAnsi" w:eastAsia="Cambria" w:hAnsiTheme="minorHAnsi" w:cstheme="minorHAnsi"/>
          <w:i/>
          <w:sz w:val="24"/>
          <w:szCs w:val="24"/>
        </w:rPr>
        <w:tab/>
        <w:t xml:space="preserve">    </w:t>
      </w:r>
      <w:r w:rsidR="00036660" w:rsidRPr="00DE6A0D">
        <w:rPr>
          <w:rFonts w:asciiTheme="minorHAnsi" w:eastAsia="Cambria" w:hAnsiTheme="minorHAnsi" w:cstheme="minorHAnsi"/>
          <w:i/>
          <w:sz w:val="24"/>
          <w:szCs w:val="24"/>
        </w:rPr>
        <w:tab/>
        <w:t xml:space="preserve">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Last </w:t>
      </w:r>
      <w:r w:rsidR="00036660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                                                          </w:t>
      </w:r>
    </w:p>
    <w:p w14:paraId="0DA8A663" w14:textId="1A8805E7" w:rsidR="00E02B10" w:rsidRPr="00D529F4" w:rsidRDefault="002C79DE" w:rsidP="00D529F4">
      <w:pPr>
        <w:spacing w:after="0" w:line="240" w:lineRule="auto"/>
        <w:ind w:right="1512"/>
        <w:rPr>
          <w:rFonts w:asciiTheme="minorHAnsi" w:eastAsia="Cambria" w:hAnsiTheme="minorHAnsi" w:cstheme="minorHAnsi"/>
          <w:i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My birthdate is: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>_______/______/________</w:t>
      </w:r>
      <w:proofErr w:type="gramStart"/>
      <w:r w:rsidR="00E02B10" w:rsidRPr="00DE6A0D">
        <w:rPr>
          <w:rFonts w:asciiTheme="minorHAnsi" w:eastAsia="Cambria" w:hAnsiTheme="minorHAnsi" w:cstheme="minorHAnsi"/>
          <w:sz w:val="24"/>
          <w:szCs w:val="24"/>
        </w:rPr>
        <w:t>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ab/>
      </w:r>
      <w:proofErr w:type="gramEnd"/>
      <w:r w:rsidR="00D529F4" w:rsidRPr="00DE6A0D">
        <w:rPr>
          <w:rFonts w:asciiTheme="minorHAnsi" w:eastAsia="Cambria" w:hAnsiTheme="minorHAnsi" w:cstheme="minorHAnsi"/>
          <w:sz w:val="24"/>
          <w:szCs w:val="24"/>
        </w:rPr>
        <w:t>My address is: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E04D10">
        <w:rPr>
          <w:rFonts w:asciiTheme="minorHAnsi" w:eastAsia="Cambria" w:hAnsiTheme="minorHAnsi" w:cstheme="minorHAnsi"/>
          <w:sz w:val="24"/>
          <w:szCs w:val="24"/>
        </w:rPr>
        <w:tab/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Month   </w:t>
      </w:r>
      <w:r w:rsidR="00E02B10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 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Day      Year </w:t>
      </w:r>
    </w:p>
    <w:p w14:paraId="30D08F09" w14:textId="77777777" w:rsidR="00D529F4" w:rsidRDefault="00D529F4" w:rsidP="008A3848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532A9A61" w14:textId="3D20DD24" w:rsidR="00D00CB8" w:rsidRPr="00DE6A0D" w:rsidRDefault="002C79DE" w:rsidP="008A384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______________________________________________________________________________ </w:t>
      </w:r>
    </w:p>
    <w:p w14:paraId="24716617" w14:textId="1ECD45C6" w:rsidR="00D00CB8" w:rsidRPr="00DE6A0D" w:rsidRDefault="002C79DE" w:rsidP="008A3848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hAnsiTheme="minorHAnsi" w:cstheme="minorHAnsi"/>
          <w:i/>
          <w:sz w:val="24"/>
          <w:szCs w:val="24"/>
        </w:rPr>
        <w:t xml:space="preserve">Street Address &amp; Unit No. (if </w:t>
      </w:r>
      <w:proofErr w:type="gramStart"/>
      <w:r w:rsidRPr="00DE6A0D">
        <w:rPr>
          <w:rFonts w:asciiTheme="minorHAnsi" w:hAnsiTheme="minorHAnsi" w:cstheme="minorHAnsi"/>
          <w:i/>
          <w:sz w:val="24"/>
          <w:szCs w:val="24"/>
        </w:rPr>
        <w:t xml:space="preserve">any)   </w:t>
      </w:r>
      <w:proofErr w:type="gramEnd"/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City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County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State  </w:t>
      </w:r>
      <w:r w:rsidRPr="00DE6A0D">
        <w:rPr>
          <w:rFonts w:asciiTheme="minorHAnsi" w:hAnsiTheme="minorHAnsi" w:cstheme="minorHAnsi"/>
          <w:i/>
          <w:sz w:val="24"/>
          <w:szCs w:val="24"/>
        </w:rPr>
        <w:tab/>
        <w:t xml:space="preserve">ZIP </w:t>
      </w:r>
    </w:p>
    <w:p w14:paraId="486E7B0E" w14:textId="543E45B2" w:rsidR="00D00CB8" w:rsidRPr="00DE6A0D" w:rsidRDefault="002C79DE" w:rsidP="00D529F4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Signed on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 xml:space="preserve"> __________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>/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>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>/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>__________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in ______________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>_______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County, Texas. </w:t>
      </w:r>
    </w:p>
    <w:p w14:paraId="51739F74" w14:textId="33CA5144" w:rsidR="00D00CB8" w:rsidRPr="00DE6A0D" w:rsidRDefault="002C79DE" w:rsidP="008A3848">
      <w:pPr>
        <w:tabs>
          <w:tab w:val="center" w:pos="720"/>
          <w:tab w:val="center" w:pos="2460"/>
        </w:tabs>
        <w:spacing w:after="0" w:line="24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  <w:t xml:space="preserve"> </w:t>
      </w:r>
      <w:r w:rsidR="00E02B10" w:rsidRPr="00DE6A0D">
        <w:rPr>
          <w:rFonts w:asciiTheme="minorHAnsi" w:eastAsia="Cambria" w:hAnsiTheme="minorHAnsi" w:cstheme="minorHAnsi"/>
          <w:sz w:val="24"/>
          <w:szCs w:val="24"/>
        </w:rPr>
        <w:t xml:space="preserve">   </w:t>
      </w:r>
      <w:r w:rsidR="008A3848" w:rsidRPr="008A3848">
        <w:rPr>
          <w:rFonts w:asciiTheme="minorHAnsi" w:eastAsia="Cambria" w:hAnsiTheme="minorHAnsi" w:cstheme="minorHAnsi"/>
          <w:i/>
          <w:iCs/>
          <w:sz w:val="24"/>
          <w:szCs w:val="24"/>
        </w:rPr>
        <w:t>M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onth         </w:t>
      </w:r>
      <w:r w:rsidR="00E02B10"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  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Day          Year </w:t>
      </w:r>
    </w:p>
    <w:p w14:paraId="4FBB7C60" w14:textId="77777777" w:rsidR="008A3848" w:rsidRDefault="002C79DE" w:rsidP="008A3848">
      <w:pPr>
        <w:spacing w:after="0" w:line="240" w:lineRule="auto"/>
        <w:rPr>
          <w:rFonts w:asciiTheme="minorHAnsi" w:eastAsia="Cambria" w:hAnsiTheme="minorHAnsi" w:cstheme="minorHAnsi"/>
          <w:i/>
          <w:sz w:val="24"/>
          <w:szCs w:val="24"/>
        </w:rPr>
      </w:pP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 </w:t>
      </w:r>
    </w:p>
    <w:p w14:paraId="61EA0290" w14:textId="4C9D75C2" w:rsidR="00D00CB8" w:rsidRPr="00DE6A0D" w:rsidRDefault="002C79DE" w:rsidP="008A384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____________________________________________________ </w:t>
      </w:r>
    </w:p>
    <w:p w14:paraId="69713689" w14:textId="29B9E2DE" w:rsidR="00D00CB8" w:rsidRPr="00DE6A0D" w:rsidRDefault="002C79DE" w:rsidP="008A3848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800"/>
        </w:tabs>
        <w:spacing w:after="0" w:line="240" w:lineRule="auto"/>
        <w:ind w:left="-14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/>
          <w:sz w:val="24"/>
          <w:szCs w:val="24"/>
        </w:rPr>
        <w:tab/>
        <w:t xml:space="preserve">Your Signature </w:t>
      </w:r>
    </w:p>
    <w:p w14:paraId="35079903" w14:textId="77777777" w:rsidR="008A3848" w:rsidRDefault="008A3848" w:rsidP="00E02B10">
      <w:pPr>
        <w:spacing w:after="16"/>
        <w:ind w:left="1"/>
        <w:rPr>
          <w:rFonts w:asciiTheme="minorHAnsi" w:eastAsia="Cambria" w:hAnsiTheme="minorHAnsi" w:cstheme="minorHAnsi"/>
          <w:b/>
          <w:sz w:val="24"/>
          <w:szCs w:val="24"/>
        </w:rPr>
      </w:pPr>
    </w:p>
    <w:p w14:paraId="173A4981" w14:textId="6812D1CD" w:rsidR="00D00CB8" w:rsidRPr="00DE6A0D" w:rsidRDefault="002C79DE" w:rsidP="00E02B10">
      <w:pPr>
        <w:spacing w:after="16"/>
        <w:ind w:left="1"/>
        <w:rPr>
          <w:rFonts w:asciiTheme="minorHAnsi" w:eastAsia="Cambria" w:hAnsiTheme="minorHAnsi" w:cstheme="minorHAnsi"/>
          <w:b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sz w:val="24"/>
          <w:szCs w:val="24"/>
        </w:rPr>
        <w:t xml:space="preserve">OR </w:t>
      </w:r>
    </w:p>
    <w:p w14:paraId="4EBD732F" w14:textId="77777777" w:rsidR="008A3848" w:rsidRDefault="008A3848" w:rsidP="008A3848">
      <w:pPr>
        <w:spacing w:after="4" w:line="251" w:lineRule="auto"/>
        <w:rPr>
          <w:rFonts w:asciiTheme="minorHAnsi" w:eastAsia="Cambria" w:hAnsiTheme="minorHAnsi" w:cstheme="minorHAnsi"/>
          <w:b/>
          <w:sz w:val="24"/>
          <w:szCs w:val="24"/>
        </w:rPr>
      </w:pPr>
    </w:p>
    <w:p w14:paraId="21816A82" w14:textId="7F85E55F" w:rsidR="008A3848" w:rsidRDefault="002C79DE" w:rsidP="008A3848">
      <w:pPr>
        <w:spacing w:after="4" w:line="251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b.</w:t>
      </w:r>
      <w:r w:rsidRPr="00DE6A0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b/>
          <w:bCs/>
          <w:sz w:val="24"/>
          <w:szCs w:val="24"/>
          <w:u w:val="single" w:color="000000"/>
        </w:rPr>
        <w:t>Notary</w:t>
      </w:r>
      <w:r w:rsidRPr="00DE6A0D">
        <w:rPr>
          <w:rFonts w:asciiTheme="minorHAnsi" w:eastAsia="Cambria" w:hAnsiTheme="minorHAnsi" w:cstheme="minorHAnsi"/>
          <w:b/>
          <w:bCs/>
          <w:sz w:val="24"/>
          <w:szCs w:val="24"/>
        </w:rPr>
        <w:t>: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 I declare under penalty of perjury that everything in this verification is true and correct </w:t>
      </w:r>
    </w:p>
    <w:p w14:paraId="1948C0CF" w14:textId="77777777" w:rsidR="00D529F4" w:rsidRDefault="00D529F4" w:rsidP="008A3848">
      <w:pPr>
        <w:spacing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12CEF326" w14:textId="43A7D951" w:rsidR="00D00CB8" w:rsidRPr="00DE6A0D" w:rsidRDefault="002C79DE" w:rsidP="008A384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8A3848">
        <w:rPr>
          <w:rFonts w:asciiTheme="minorHAnsi" w:eastAsia="Cambria" w:hAnsiTheme="minorHAnsi" w:cstheme="minorHAnsi"/>
          <w:sz w:val="24"/>
          <w:szCs w:val="24"/>
        </w:rPr>
        <w:t xml:space="preserve">   _</w:t>
      </w:r>
      <w:r w:rsidRPr="00DE6A0D">
        <w:rPr>
          <w:rFonts w:asciiTheme="minorHAnsi" w:eastAsia="Cambria" w:hAnsiTheme="minorHAnsi" w:cstheme="minorHAnsi"/>
          <w:sz w:val="24"/>
          <w:szCs w:val="24"/>
        </w:rPr>
        <w:t>____________________________________</w:t>
      </w:r>
      <w:r w:rsidR="008A3848">
        <w:rPr>
          <w:rFonts w:asciiTheme="minorHAnsi" w:eastAsia="Cambria" w:hAnsiTheme="minorHAnsi" w:cstheme="minorHAnsi"/>
          <w:sz w:val="24"/>
          <w:szCs w:val="24"/>
        </w:rPr>
        <w:t>___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2852C1DD" w14:textId="7C697317" w:rsidR="00D00CB8" w:rsidRPr="00DE6A0D" w:rsidRDefault="002C79DE" w:rsidP="008A3848">
      <w:pPr>
        <w:tabs>
          <w:tab w:val="center" w:pos="1623"/>
          <w:tab w:val="center" w:pos="2880"/>
          <w:tab w:val="center" w:pos="3600"/>
          <w:tab w:val="center" w:pos="4320"/>
          <w:tab w:val="center" w:pos="7039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Your Printed Name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  <w:t xml:space="preserve"> </w:t>
      </w:r>
      <w:r w:rsidRPr="00DE6A0D">
        <w:rPr>
          <w:rFonts w:asciiTheme="minorHAnsi" w:eastAsia="Cambria" w:hAnsiTheme="minorHAnsi" w:cstheme="minorHAnsi"/>
          <w:sz w:val="24"/>
          <w:szCs w:val="24"/>
        </w:rPr>
        <w:tab/>
      </w:r>
      <w:r w:rsidR="008A3848">
        <w:rPr>
          <w:rFonts w:asciiTheme="minorHAnsi" w:eastAsia="Cambria" w:hAnsiTheme="minorHAnsi" w:cstheme="minorHAnsi"/>
          <w:sz w:val="24"/>
          <w:szCs w:val="24"/>
        </w:rPr>
        <w:tab/>
      </w:r>
      <w:r w:rsidRPr="00DE6A0D">
        <w:rPr>
          <w:rFonts w:asciiTheme="minorHAnsi" w:eastAsia="Cambria" w:hAnsiTheme="minorHAnsi" w:cstheme="minorHAnsi"/>
          <w:b/>
          <w:sz w:val="24"/>
          <w:szCs w:val="24"/>
        </w:rPr>
        <w:t>Your Signature</w:t>
      </w: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(sign only before </w:t>
      </w:r>
      <w:r w:rsidR="008A3848">
        <w:rPr>
          <w:rFonts w:asciiTheme="minorHAnsi" w:eastAsia="Cambria" w:hAnsiTheme="minorHAnsi" w:cstheme="minorHAnsi"/>
          <w:i/>
          <w:sz w:val="24"/>
          <w:szCs w:val="24"/>
        </w:rPr>
        <w:t xml:space="preserve">clerk or </w:t>
      </w:r>
      <w:r w:rsidRPr="00DE6A0D">
        <w:rPr>
          <w:rFonts w:asciiTheme="minorHAnsi" w:eastAsia="Cambria" w:hAnsiTheme="minorHAnsi" w:cstheme="minorHAnsi"/>
          <w:i/>
          <w:sz w:val="24"/>
          <w:szCs w:val="24"/>
        </w:rPr>
        <w:t xml:space="preserve">a notary) </w:t>
      </w:r>
    </w:p>
    <w:p w14:paraId="6DDD1801" w14:textId="77777777" w:rsidR="008A3848" w:rsidRDefault="008A3848" w:rsidP="008A3848">
      <w:pPr>
        <w:spacing w:after="11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B951367" w14:textId="4D346395" w:rsidR="00D00CB8" w:rsidRPr="00DE6A0D" w:rsidRDefault="008A3848" w:rsidP="008A3848">
      <w:pPr>
        <w:spacing w:after="11"/>
        <w:rPr>
          <w:rFonts w:asciiTheme="minorHAnsi" w:hAnsiTheme="minorHAnsi" w:cstheme="minorHAnsi"/>
          <w:sz w:val="24"/>
          <w:szCs w:val="24"/>
        </w:rPr>
      </w:pPr>
      <w:r w:rsidRPr="008A3848">
        <w:rPr>
          <w:rFonts w:asciiTheme="minorHAnsi" w:eastAsia="Cambria" w:hAnsiTheme="minorHAnsi" w:cstheme="minorHAnsi"/>
          <w:b/>
          <w:bCs/>
          <w:sz w:val="24"/>
          <w:szCs w:val="24"/>
        </w:rPr>
        <w:t>SWORN TO AND SUBSCRIBED</w:t>
      </w:r>
      <w:r w:rsidR="002C79DE" w:rsidRPr="00DE6A0D">
        <w:rPr>
          <w:rFonts w:asciiTheme="minorHAnsi" w:eastAsia="Cambria" w:hAnsiTheme="minorHAnsi" w:cstheme="minorHAnsi"/>
          <w:sz w:val="24"/>
          <w:szCs w:val="24"/>
        </w:rPr>
        <w:t xml:space="preserve"> before me </w:t>
      </w:r>
      <w:r>
        <w:rPr>
          <w:rFonts w:asciiTheme="minorHAnsi" w:eastAsia="Cambria" w:hAnsiTheme="minorHAnsi" w:cstheme="minorHAnsi"/>
          <w:sz w:val="24"/>
          <w:szCs w:val="24"/>
        </w:rPr>
        <w:t>on</w:t>
      </w:r>
      <w:r w:rsidR="002C79DE" w:rsidRPr="00DE6A0D">
        <w:rPr>
          <w:rFonts w:asciiTheme="minorHAnsi" w:eastAsia="Cambria" w:hAnsiTheme="minorHAnsi" w:cstheme="minorHAnsi"/>
          <w:sz w:val="24"/>
          <w:szCs w:val="24"/>
        </w:rPr>
        <w:t xml:space="preserve"> ___________</w:t>
      </w:r>
      <w:r>
        <w:rPr>
          <w:rFonts w:asciiTheme="minorHAnsi" w:eastAsia="Cambria" w:hAnsiTheme="minorHAnsi" w:cstheme="minorHAnsi"/>
          <w:sz w:val="24"/>
          <w:szCs w:val="24"/>
        </w:rPr>
        <w:t>_____</w:t>
      </w:r>
      <w:r w:rsidR="002C79DE" w:rsidRPr="00DE6A0D">
        <w:rPr>
          <w:rFonts w:asciiTheme="minorHAnsi" w:eastAsia="Cambria" w:hAnsiTheme="minorHAnsi" w:cstheme="minorHAnsi"/>
          <w:sz w:val="24"/>
          <w:szCs w:val="24"/>
        </w:rPr>
        <w:t xml:space="preserve">__________, 20_____.   </w:t>
      </w:r>
    </w:p>
    <w:p w14:paraId="2B0F407F" w14:textId="77777777" w:rsidR="008A3848" w:rsidRDefault="002C79DE" w:rsidP="008A3848">
      <w:pPr>
        <w:spacing w:after="16"/>
        <w:ind w:left="720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3C6598B7" w14:textId="69A6476E" w:rsidR="00D00CB8" w:rsidRPr="00DE6A0D" w:rsidRDefault="002C79DE" w:rsidP="00D529F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 xml:space="preserve">_____________________________________________________ </w:t>
      </w:r>
    </w:p>
    <w:p w14:paraId="5A83599D" w14:textId="6D605E28" w:rsidR="00DE6A0D" w:rsidRDefault="002C79DE" w:rsidP="00D529F4">
      <w:pPr>
        <w:spacing w:after="0" w:line="240" w:lineRule="auto"/>
        <w:rPr>
          <w:rFonts w:ascii="Cambria" w:eastAsia="Cambria" w:hAnsi="Cambria" w:cs="Cambria"/>
          <w:sz w:val="24"/>
        </w:rPr>
      </w:pPr>
      <w:r w:rsidRPr="00DE6A0D">
        <w:rPr>
          <w:rFonts w:asciiTheme="minorHAnsi" w:eastAsia="Cambria" w:hAnsiTheme="minorHAnsi" w:cstheme="minorHAnsi"/>
          <w:sz w:val="24"/>
          <w:szCs w:val="24"/>
        </w:rPr>
        <w:t>CLERK OF THE COURT OR NOTARY</w:t>
      </w:r>
    </w:p>
    <w:p w14:paraId="10F0637C" w14:textId="49D0636E" w:rsidR="00D00CB8" w:rsidRPr="00DE6A0D" w:rsidRDefault="002C79DE" w:rsidP="00E02B10">
      <w:pPr>
        <w:spacing w:after="0"/>
        <w:jc w:val="center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24"/>
        </w:rPr>
        <w:t>CARES Act</w:t>
      </w:r>
    </w:p>
    <w:p w14:paraId="71253CBF" w14:textId="77777777" w:rsidR="00D00CB8" w:rsidRPr="00DE6A0D" w:rsidRDefault="002C79DE">
      <w:pPr>
        <w:spacing w:after="0"/>
        <w:ind w:left="10" w:right="3" w:hanging="10"/>
        <w:jc w:val="center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24"/>
        </w:rPr>
        <w:t xml:space="preserve">Public Law 116-136 </w:t>
      </w:r>
    </w:p>
    <w:p w14:paraId="0AA832F5" w14:textId="0B179E2D" w:rsidR="00997077" w:rsidRPr="00DE6A0D" w:rsidRDefault="002C79DE" w:rsidP="00760489">
      <w:pPr>
        <w:spacing w:after="0"/>
        <w:rPr>
          <w:rFonts w:asciiTheme="minorHAnsi" w:eastAsia="Cambria" w:hAnsiTheme="minorHAnsi" w:cs="Cambria"/>
          <w:b/>
          <w:color w:val="221F1F"/>
          <w:sz w:val="18"/>
        </w:rPr>
      </w:pPr>
      <w:r w:rsidRPr="00DE6A0D">
        <w:rPr>
          <w:rFonts w:asciiTheme="minorHAnsi" w:eastAsia="Cambria" w:hAnsiTheme="minorHAnsi" w:cs="Cambria"/>
          <w:sz w:val="24"/>
        </w:rPr>
        <w:t xml:space="preserve"> </w:t>
      </w:r>
    </w:p>
    <w:p w14:paraId="3EC60D35" w14:textId="5FBF47BC" w:rsidR="00D00CB8" w:rsidRPr="00DE6A0D" w:rsidRDefault="002C79DE" w:rsidP="00760489">
      <w:pPr>
        <w:spacing w:after="60"/>
        <w:ind w:left="-28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b/>
          <w:color w:val="221F1F"/>
          <w:sz w:val="18"/>
        </w:rPr>
        <w:t>Sec. 4024 TEMPORARY MORATORIUM ON EVICTION FILINGS.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4EF57196" w14:textId="77777777" w:rsidR="00D00CB8" w:rsidRPr="00DE6A0D" w:rsidRDefault="002C79DE" w:rsidP="00760489">
      <w:pPr>
        <w:numPr>
          <w:ilvl w:val="0"/>
          <w:numId w:val="1"/>
        </w:numPr>
        <w:spacing w:after="49" w:line="258" w:lineRule="auto"/>
        <w:ind w:left="-288" w:hanging="269"/>
        <w:rPr>
          <w:rFonts w:asciiTheme="minorHAnsi" w:hAnsiTheme="minorHAnsi"/>
        </w:rPr>
      </w:pP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DEFINITIONS.—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>In this section: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39135E56" w14:textId="77777777" w:rsidR="00D00CB8" w:rsidRPr="00DE6A0D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 xml:space="preserve">COVERED </w:t>
      </w: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DWELLING.—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 xml:space="preserve"> The term “covered dwelling” means a dwelling that—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3716D0BA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is occupied by a tenant—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01522DFD" w14:textId="77777777" w:rsidR="00D00CB8" w:rsidRPr="00DE6A0D" w:rsidRDefault="002C79DE" w:rsidP="00760489">
      <w:pPr>
        <w:numPr>
          <w:ilvl w:val="3"/>
          <w:numId w:val="1"/>
        </w:numPr>
        <w:spacing w:after="49" w:line="258" w:lineRule="auto"/>
        <w:ind w:left="-288" w:right="96" w:hanging="264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pursuant to a residential lease; or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35F56AC6" w14:textId="77777777" w:rsidR="009E17E3" w:rsidRPr="00DE6A0D" w:rsidRDefault="002C79DE" w:rsidP="00760489">
      <w:pPr>
        <w:numPr>
          <w:ilvl w:val="3"/>
          <w:numId w:val="1"/>
        </w:numPr>
        <w:spacing w:after="2" w:line="313" w:lineRule="auto"/>
        <w:ind w:left="-288" w:right="96" w:hanging="264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without a lease or with a lease terminable under State law; and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48BB0226" w14:textId="41C4CCE6" w:rsidR="00D00CB8" w:rsidRPr="00DE6A0D" w:rsidRDefault="002C79DE" w:rsidP="00760489">
      <w:pPr>
        <w:spacing w:after="2" w:line="313" w:lineRule="auto"/>
        <w:ind w:left="-288" w:right="96" w:firstLine="623"/>
        <w:rPr>
          <w:rFonts w:asciiTheme="minorHAnsi" w:hAnsiTheme="minorHAnsi"/>
        </w:rPr>
      </w:pPr>
      <w:r w:rsidRPr="00DE6A0D">
        <w:rPr>
          <w:rFonts w:asciiTheme="minorHAnsi" w:eastAsia="Arial" w:hAnsiTheme="minorHAnsi" w:cs="Arial"/>
          <w:color w:val="221F1F"/>
          <w:sz w:val="18"/>
        </w:rPr>
        <w:t xml:space="preserve">(B) </w:t>
      </w:r>
      <w:r w:rsidRPr="00DE6A0D">
        <w:rPr>
          <w:rFonts w:asciiTheme="minorHAnsi" w:eastAsia="Cambria" w:hAnsiTheme="minorHAnsi" w:cs="Cambria"/>
          <w:color w:val="221F1F"/>
          <w:sz w:val="18"/>
        </w:rPr>
        <w:t>is on or in a covered property.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494E5155" w14:textId="77777777" w:rsidR="00D00CB8" w:rsidRPr="00DE6A0D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 xml:space="preserve">COVERED </w:t>
      </w: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PROPERTY.—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>The term “covered property” means any property that—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5C9313E7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participates in—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116F5F96" w14:textId="77777777" w:rsidR="00D00CB8" w:rsidRPr="00DE6A0D" w:rsidRDefault="002C79DE" w:rsidP="00760489">
      <w:pPr>
        <w:numPr>
          <w:ilvl w:val="3"/>
          <w:numId w:val="1"/>
        </w:numPr>
        <w:spacing w:after="7" w:line="258" w:lineRule="auto"/>
        <w:ind w:left="-288" w:right="96" w:hanging="264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 xml:space="preserve">a covered housing program (as defined in section 41411(a) of the Violence Against </w:t>
      </w:r>
    </w:p>
    <w:p w14:paraId="78B2A8B9" w14:textId="77777777" w:rsidR="00D00CB8" w:rsidRPr="00DE6A0D" w:rsidRDefault="002C79DE" w:rsidP="00760489">
      <w:pPr>
        <w:spacing w:after="49" w:line="258" w:lineRule="auto"/>
        <w:ind w:left="-288" w:right="4771" w:hanging="10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Women Act of 1994 (34 U.S.C. 12491(a)));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  <w:r w:rsidRPr="00DE6A0D">
        <w:rPr>
          <w:rFonts w:asciiTheme="minorHAnsi" w:eastAsia="Cambria" w:hAnsiTheme="minorHAnsi" w:cs="Cambria"/>
          <w:color w:val="221F1F"/>
          <w:sz w:val="18"/>
        </w:rPr>
        <w:t>or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78FFB9FD" w14:textId="77777777" w:rsidR="00D00CB8" w:rsidRPr="00DE6A0D" w:rsidRDefault="002C79DE" w:rsidP="00760489">
      <w:pPr>
        <w:numPr>
          <w:ilvl w:val="3"/>
          <w:numId w:val="1"/>
        </w:numPr>
        <w:spacing w:after="49" w:line="258" w:lineRule="auto"/>
        <w:ind w:left="-288" w:right="96" w:hanging="264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the rural housing voucher program under section 542 of the Housing Act of 1949 (42 U.S.C. 1490r); or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058F17A0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has a—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5D89FA37" w14:textId="77777777" w:rsidR="00D00CB8" w:rsidRPr="00DE6A0D" w:rsidRDefault="002C79DE" w:rsidP="00760489">
      <w:pPr>
        <w:numPr>
          <w:ilvl w:val="3"/>
          <w:numId w:val="1"/>
        </w:numPr>
        <w:spacing w:after="0" w:line="315" w:lineRule="auto"/>
        <w:ind w:left="-288" w:right="96" w:hanging="264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Federally backed mortgage loan; or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  <w:r w:rsidRPr="00DE6A0D">
        <w:rPr>
          <w:rFonts w:asciiTheme="minorHAnsi" w:eastAsia="Arial" w:hAnsiTheme="minorHAnsi" w:cs="Arial"/>
          <w:color w:val="221F1F"/>
          <w:sz w:val="18"/>
        </w:rPr>
        <w:t xml:space="preserve">(ii) </w:t>
      </w:r>
      <w:r w:rsidRPr="00DE6A0D">
        <w:rPr>
          <w:rFonts w:asciiTheme="minorHAnsi" w:eastAsia="Cambria" w:hAnsiTheme="minorHAnsi" w:cs="Cambria"/>
          <w:color w:val="221F1F"/>
          <w:sz w:val="18"/>
        </w:rPr>
        <w:t>Federally backed multifamily mortgage loan.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1150E673" w14:textId="77777777" w:rsidR="00D00CB8" w:rsidRPr="00DE6A0D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  <w:rPr>
          <w:rFonts w:asciiTheme="minorHAnsi" w:hAnsiTheme="minorHAnsi"/>
        </w:rPr>
      </w:pP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DWELLING.—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>The term “dwelling”—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67A594C7" w14:textId="77777777" w:rsidR="00D00CB8" w:rsidRPr="00DE6A0D" w:rsidRDefault="002C79DE" w:rsidP="00760489">
      <w:pPr>
        <w:numPr>
          <w:ilvl w:val="2"/>
          <w:numId w:val="1"/>
        </w:numPr>
        <w:spacing w:after="0" w:line="317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has the meaning given the term in section 802 of the Fair Housing Act (42 U.S.C. 3602); and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  <w:r w:rsidRPr="00DE6A0D">
        <w:rPr>
          <w:rFonts w:asciiTheme="minorHAnsi" w:eastAsia="Arial" w:hAnsiTheme="minorHAnsi" w:cs="Arial"/>
          <w:color w:val="221F1F"/>
          <w:sz w:val="18"/>
        </w:rPr>
        <w:t xml:space="preserve">(B) </w:t>
      </w:r>
      <w:r w:rsidRPr="00DE6A0D">
        <w:rPr>
          <w:rFonts w:asciiTheme="minorHAnsi" w:eastAsia="Cambria" w:hAnsiTheme="minorHAnsi" w:cs="Cambria"/>
          <w:color w:val="221F1F"/>
          <w:sz w:val="18"/>
        </w:rPr>
        <w:t xml:space="preserve">includes houses and dwellings described in section 803(b) of such Act (42 U.S.C. </w:t>
      </w: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3603(b)).</w:t>
      </w:r>
      <w:proofErr w:type="gramEnd"/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56498FAD" w14:textId="77777777" w:rsidR="00D00CB8" w:rsidRPr="00DE6A0D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 xml:space="preserve">FEDERALLY BACKED MORTGAGE </w:t>
      </w: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LOAN.—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>The term “Federally backed mortgage loan” includes any loan (other than temporary financing such as a construction loan) that 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5F19C393" w14:textId="77777777" w:rsidR="00D00CB8" w:rsidRPr="00DE6A0D" w:rsidRDefault="002C79DE" w:rsidP="00760489">
      <w:pPr>
        <w:numPr>
          <w:ilvl w:val="2"/>
          <w:numId w:val="1"/>
        </w:numPr>
        <w:spacing w:after="40" w:line="254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is secured by a first or subordinate lien on residential real property (including individual units of condominiums and cooperatives) designed principally for the occupancy of from 1 to 4 families, including any such secured loan, the proceeds of which are used to prepay or pay off an existing loan secured by the same property; and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7A70D589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is made in whole or in part, or insured, guaranteed, supplemented,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55BCE1A1" w14:textId="77777777" w:rsidR="00D00CB8" w:rsidRPr="00DE6A0D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 xml:space="preserve">FEDERALLY BACKED MULTIFAMILY MORTGAGE </w:t>
      </w:r>
      <w:proofErr w:type="gramStart"/>
      <w:r w:rsidRPr="00DE6A0D">
        <w:rPr>
          <w:rFonts w:asciiTheme="minorHAnsi" w:eastAsia="Cambria" w:hAnsiTheme="minorHAnsi" w:cs="Cambria"/>
          <w:color w:val="221F1F"/>
          <w:sz w:val="18"/>
        </w:rPr>
        <w:t>LOAN.—</w:t>
      </w:r>
      <w:proofErr w:type="gramEnd"/>
      <w:r w:rsidRPr="00DE6A0D">
        <w:rPr>
          <w:rFonts w:asciiTheme="minorHAnsi" w:eastAsia="Cambria" w:hAnsiTheme="minorHAnsi" w:cs="Cambria"/>
          <w:color w:val="221F1F"/>
          <w:sz w:val="18"/>
        </w:rPr>
        <w:t>The term “Federally backed multifamily mortgage loan” includes any loan (other than temporary financing such as a construction loan) that—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4A28B6E1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is secured by a first or subordinate lien on residential multifamily real property designed principally for the occupancy of 5 or more families, including any such secured loan, the proceeds of which are used to prepay or pay off an existing loan secured by the same property; and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16FCA3F7" w14:textId="77777777" w:rsidR="00D00CB8" w:rsidRPr="00DE6A0D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color w:val="221F1F"/>
          <w:sz w:val="18"/>
        </w:rPr>
        <w:t>is made in whole or in part, or insured, guaranteed, supplemented, or assisted in any way,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  <w:r w:rsidRPr="00DE6A0D">
        <w:rPr>
          <w:rFonts w:asciiTheme="minorHAnsi" w:eastAsia="Cambria" w:hAnsiTheme="minorHAnsi" w:cs="Cambria"/>
          <w:sz w:val="18"/>
        </w:rPr>
        <w:t xml:space="preserve"> </w:t>
      </w:r>
    </w:p>
    <w:p w14:paraId="752B067B" w14:textId="77777777" w:rsidR="00D00CB8" w:rsidRPr="00DE6A0D" w:rsidRDefault="002C79DE" w:rsidP="00760489">
      <w:pPr>
        <w:numPr>
          <w:ilvl w:val="0"/>
          <w:numId w:val="1"/>
        </w:numPr>
        <w:spacing w:after="5" w:line="247" w:lineRule="auto"/>
        <w:ind w:left="-288" w:hanging="269"/>
        <w:rPr>
          <w:rFonts w:asciiTheme="minorHAnsi" w:hAnsiTheme="minorHAnsi"/>
        </w:rPr>
      </w:pPr>
      <w:proofErr w:type="gramStart"/>
      <w:r w:rsidRPr="00DE6A0D">
        <w:rPr>
          <w:rFonts w:asciiTheme="minorHAnsi" w:eastAsia="Cambria" w:hAnsiTheme="minorHAnsi" w:cs="Cambria"/>
          <w:sz w:val="18"/>
        </w:rPr>
        <w:t>MORATORIUM.</w:t>
      </w:r>
      <w:r w:rsidRPr="00DE6A0D">
        <w:rPr>
          <w:rFonts w:asciiTheme="minorHAnsi" w:eastAsia="Cambria" w:hAnsiTheme="minorHAnsi" w:cs="Cambria"/>
          <w:color w:val="221F1F"/>
        </w:rPr>
        <w:t>—</w:t>
      </w:r>
      <w:proofErr w:type="gramEnd"/>
      <w:r w:rsidRPr="00DE6A0D">
        <w:rPr>
          <w:rFonts w:asciiTheme="minorHAnsi" w:eastAsia="Cambria" w:hAnsiTheme="minorHAnsi" w:cs="Cambria"/>
          <w:sz w:val="18"/>
        </w:rPr>
        <w:t xml:space="preserve">During the 120-day period beginning on the date of enactment of this Act, the lessor of a covered dwelling may not- </w:t>
      </w:r>
    </w:p>
    <w:p w14:paraId="0EA48F07" w14:textId="77777777" w:rsidR="00D00CB8" w:rsidRPr="00DE6A0D" w:rsidRDefault="002C79DE" w:rsidP="00760489">
      <w:pPr>
        <w:numPr>
          <w:ilvl w:val="1"/>
          <w:numId w:val="1"/>
        </w:numPr>
        <w:spacing w:after="5" w:line="247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18"/>
        </w:rPr>
        <w:t xml:space="preserve">make, or cause to be made, any filing with the court of jurisdiction to initiate a legal action to recover possession of the covered dwelling from the tenant for nonpayment of rent or other fees or charges; or </w:t>
      </w:r>
    </w:p>
    <w:p w14:paraId="5A0FBA36" w14:textId="77777777" w:rsidR="00D00CB8" w:rsidRPr="00DE6A0D" w:rsidRDefault="002C79DE" w:rsidP="00760489">
      <w:pPr>
        <w:numPr>
          <w:ilvl w:val="1"/>
          <w:numId w:val="1"/>
        </w:numPr>
        <w:spacing w:after="50" w:line="247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18"/>
        </w:rPr>
        <w:t xml:space="preserve">charge fees, penalties, or other charges to the tenant related to such nonpayment of rent. </w:t>
      </w:r>
    </w:p>
    <w:p w14:paraId="28678C13" w14:textId="77777777" w:rsidR="00D00CB8" w:rsidRPr="00DE6A0D" w:rsidRDefault="002C79DE" w:rsidP="00760489">
      <w:pPr>
        <w:numPr>
          <w:ilvl w:val="0"/>
          <w:numId w:val="1"/>
        </w:numPr>
        <w:spacing w:after="5" w:line="247" w:lineRule="auto"/>
        <w:ind w:left="-288" w:hanging="269"/>
        <w:rPr>
          <w:rFonts w:asciiTheme="minorHAnsi" w:hAnsiTheme="minorHAnsi"/>
        </w:rPr>
      </w:pPr>
      <w:proofErr w:type="gramStart"/>
      <w:r w:rsidRPr="00DE6A0D">
        <w:rPr>
          <w:rFonts w:asciiTheme="minorHAnsi" w:eastAsia="Cambria" w:hAnsiTheme="minorHAnsi" w:cs="Cambria"/>
          <w:sz w:val="18"/>
        </w:rPr>
        <w:t>NOTICE.</w:t>
      </w:r>
      <w:r w:rsidRPr="00DE6A0D">
        <w:rPr>
          <w:rFonts w:asciiTheme="minorHAnsi" w:eastAsia="Cambria" w:hAnsiTheme="minorHAnsi" w:cs="Cambria"/>
          <w:color w:val="221F1F"/>
        </w:rPr>
        <w:t>—</w:t>
      </w:r>
      <w:proofErr w:type="gramEnd"/>
      <w:r w:rsidRPr="00DE6A0D">
        <w:rPr>
          <w:rFonts w:asciiTheme="minorHAnsi" w:eastAsia="Cambria" w:hAnsiTheme="minorHAnsi" w:cs="Cambria"/>
          <w:sz w:val="18"/>
        </w:rPr>
        <w:t xml:space="preserve">The lessor of a covered dwelling unit- </w:t>
      </w:r>
    </w:p>
    <w:p w14:paraId="2775824E" w14:textId="77777777" w:rsidR="00D00CB8" w:rsidRPr="00DE6A0D" w:rsidRDefault="002C79DE" w:rsidP="00760489">
      <w:pPr>
        <w:numPr>
          <w:ilvl w:val="1"/>
          <w:numId w:val="1"/>
        </w:numPr>
        <w:spacing w:after="5" w:line="247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18"/>
        </w:rPr>
        <w:t xml:space="preserve">may not require the tenant to vacate the covered dwelling unit before the date that is 30 days after the date on which the lessor provides the tenant with a notice to vacate; and </w:t>
      </w:r>
    </w:p>
    <w:p w14:paraId="6214B629" w14:textId="77777777" w:rsidR="00D00CB8" w:rsidRPr="00DE6A0D" w:rsidRDefault="002C79DE" w:rsidP="00760489">
      <w:pPr>
        <w:numPr>
          <w:ilvl w:val="1"/>
          <w:numId w:val="1"/>
        </w:numPr>
        <w:spacing w:after="49" w:line="247" w:lineRule="auto"/>
        <w:ind w:left="-288" w:right="96" w:hanging="278"/>
        <w:rPr>
          <w:rFonts w:asciiTheme="minorHAnsi" w:hAnsiTheme="minorHAnsi"/>
        </w:rPr>
      </w:pPr>
      <w:r w:rsidRPr="00DE6A0D">
        <w:rPr>
          <w:rFonts w:asciiTheme="minorHAnsi" w:eastAsia="Cambria" w:hAnsiTheme="minorHAnsi" w:cs="Cambria"/>
          <w:sz w:val="18"/>
        </w:rPr>
        <w:t xml:space="preserve">may not issue a notice to vacate under paragraph (1) until after the expiration of the period described in subsection (b). </w:t>
      </w:r>
    </w:p>
    <w:p w14:paraId="4F9D3C34" w14:textId="77777777" w:rsidR="00D00CB8" w:rsidRDefault="002C79D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D00CB8" w:rsidSect="00694D11">
      <w:footerReference w:type="even" r:id="rId11"/>
      <w:footerReference w:type="default" r:id="rId12"/>
      <w:footerReference w:type="first" r:id="rId13"/>
      <w:pgSz w:w="12240" w:h="15840"/>
      <w:pgMar w:top="630" w:right="1434" w:bottom="1938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8510E" w14:textId="77777777" w:rsidR="002B09EE" w:rsidRDefault="002B09EE">
      <w:pPr>
        <w:spacing w:after="0" w:line="240" w:lineRule="auto"/>
      </w:pPr>
      <w:r>
        <w:separator/>
      </w:r>
    </w:p>
  </w:endnote>
  <w:endnote w:type="continuationSeparator" w:id="0">
    <w:p w14:paraId="4A869654" w14:textId="77777777" w:rsidR="002B09EE" w:rsidRDefault="002B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5B839" w14:textId="77777777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2B09EE">
      <w:fldChar w:fldCharType="begin"/>
    </w:r>
    <w:r w:rsidR="002B09EE">
      <w:instrText xml:space="preserve"> NUMPAGES   \* MERGEFORMAT </w:instrText>
    </w:r>
    <w:r w:rsidR="002B09EE">
      <w:fldChar w:fldCharType="separate"/>
    </w:r>
    <w:r>
      <w:t>3</w:t>
    </w:r>
    <w:r w:rsidR="002B09EE">
      <w:fldChar w:fldCharType="end"/>
    </w:r>
    <w:r>
      <w:t xml:space="preserve"> </w:t>
    </w:r>
  </w:p>
  <w:p w14:paraId="2E095520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6FECD" w14:textId="5390CAA2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5556">
      <w:rPr>
        <w:noProof/>
      </w:rPr>
      <w:t>4</w:t>
    </w:r>
    <w:r>
      <w:fldChar w:fldCharType="end"/>
    </w:r>
    <w:r>
      <w:t xml:space="preserve"> of </w:t>
    </w:r>
    <w:r w:rsidR="002B09EE">
      <w:fldChar w:fldCharType="begin"/>
    </w:r>
    <w:r w:rsidR="002B09EE">
      <w:instrText xml:space="preserve"> NUMPAGES   \* MERGEFORMAT </w:instrText>
    </w:r>
    <w:r w:rsidR="002B09EE">
      <w:fldChar w:fldCharType="separate"/>
    </w:r>
    <w:r w:rsidR="003D5556">
      <w:rPr>
        <w:noProof/>
      </w:rPr>
      <w:t>4</w:t>
    </w:r>
    <w:r w:rsidR="002B09EE">
      <w:rPr>
        <w:noProof/>
      </w:rPr>
      <w:fldChar w:fldCharType="end"/>
    </w:r>
    <w:r>
      <w:t xml:space="preserve"> </w:t>
    </w:r>
  </w:p>
  <w:p w14:paraId="1319F6BC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32B" w14:textId="77777777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2B09EE">
      <w:fldChar w:fldCharType="begin"/>
    </w:r>
    <w:r w:rsidR="002B09EE">
      <w:instrText xml:space="preserve"> NUMPAGES   \* MERGEFORMAT </w:instrText>
    </w:r>
    <w:r w:rsidR="002B09EE">
      <w:fldChar w:fldCharType="separate"/>
    </w:r>
    <w:r>
      <w:t>3</w:t>
    </w:r>
    <w:r w:rsidR="002B09EE">
      <w:fldChar w:fldCharType="end"/>
    </w:r>
    <w:r>
      <w:t xml:space="preserve"> </w:t>
    </w:r>
  </w:p>
  <w:p w14:paraId="19EA9161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4E50" w14:textId="77777777" w:rsidR="002B09EE" w:rsidRDefault="002B09EE">
      <w:pPr>
        <w:spacing w:after="0" w:line="240" w:lineRule="auto"/>
      </w:pPr>
      <w:r>
        <w:separator/>
      </w:r>
    </w:p>
  </w:footnote>
  <w:footnote w:type="continuationSeparator" w:id="0">
    <w:p w14:paraId="2429C07C" w14:textId="77777777" w:rsidR="002B09EE" w:rsidRDefault="002B0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0AFF"/>
    <w:multiLevelType w:val="hybridMultilevel"/>
    <w:tmpl w:val="0B482AF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84521"/>
    <w:multiLevelType w:val="hybridMultilevel"/>
    <w:tmpl w:val="A808E8CE"/>
    <w:lvl w:ilvl="0" w:tplc="D8CCB64C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AC4A60">
      <w:start w:val="1"/>
      <w:numFmt w:val="decimal"/>
      <w:lvlText w:val="(%2)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C9034">
      <w:start w:val="1"/>
      <w:numFmt w:val="upperLetter"/>
      <w:lvlText w:val="(%3)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10FCB6">
      <w:start w:val="1"/>
      <w:numFmt w:val="lowerRoman"/>
      <w:lvlText w:val="(%4)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4DE">
      <w:start w:val="1"/>
      <w:numFmt w:val="lowerLetter"/>
      <w:lvlText w:val="%5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9A3868">
      <w:start w:val="1"/>
      <w:numFmt w:val="lowerRoman"/>
      <w:lvlText w:val="%6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5C3F6C">
      <w:start w:val="1"/>
      <w:numFmt w:val="decimal"/>
      <w:lvlText w:val="%7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429362">
      <w:start w:val="1"/>
      <w:numFmt w:val="lowerLetter"/>
      <w:lvlText w:val="%8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8259FA">
      <w:start w:val="1"/>
      <w:numFmt w:val="lowerRoman"/>
      <w:lvlText w:val="%9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B8"/>
    <w:rsid w:val="00006335"/>
    <w:rsid w:val="00036660"/>
    <w:rsid w:val="00037077"/>
    <w:rsid w:val="000C0A6E"/>
    <w:rsid w:val="000C13BC"/>
    <w:rsid w:val="000D7715"/>
    <w:rsid w:val="00136D16"/>
    <w:rsid w:val="0020702C"/>
    <w:rsid w:val="002B09EE"/>
    <w:rsid w:val="002C79DE"/>
    <w:rsid w:val="00344AE8"/>
    <w:rsid w:val="003D5556"/>
    <w:rsid w:val="003E17E5"/>
    <w:rsid w:val="004F1B42"/>
    <w:rsid w:val="005721EC"/>
    <w:rsid w:val="005E1446"/>
    <w:rsid w:val="006947FA"/>
    <w:rsid w:val="00694D11"/>
    <w:rsid w:val="006A616E"/>
    <w:rsid w:val="00760489"/>
    <w:rsid w:val="007B1AD5"/>
    <w:rsid w:val="008A3848"/>
    <w:rsid w:val="00970655"/>
    <w:rsid w:val="009732EA"/>
    <w:rsid w:val="00997077"/>
    <w:rsid w:val="009E17E3"/>
    <w:rsid w:val="00A47DDE"/>
    <w:rsid w:val="00C5184D"/>
    <w:rsid w:val="00CB4A39"/>
    <w:rsid w:val="00CC20FD"/>
    <w:rsid w:val="00D00CB8"/>
    <w:rsid w:val="00D25439"/>
    <w:rsid w:val="00D529F4"/>
    <w:rsid w:val="00DE09E9"/>
    <w:rsid w:val="00DE6A0D"/>
    <w:rsid w:val="00E02B10"/>
    <w:rsid w:val="00E04D10"/>
    <w:rsid w:val="00E82285"/>
    <w:rsid w:val="00FA4109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9AE7"/>
  <w15:docId w15:val="{68B03CFB-811B-4332-85AD-B980A7D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2880"/>
      <w:outlineLvl w:val="0"/>
    </w:pPr>
    <w:rPr>
      <w:rFonts w:ascii="Cambria" w:eastAsia="Cambria" w:hAnsi="Cambria" w:cs="Cambria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1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D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1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xcourts.gov/eviction-diver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4EEA06C849444936729AC112B4AEC" ma:contentTypeVersion="8" ma:contentTypeDescription="Create a new document." ma:contentTypeScope="" ma:versionID="0925642a51b2018d5ee09a01cf3b760d">
  <xsd:schema xmlns:xsd="http://www.w3.org/2001/XMLSchema" xmlns:xs="http://www.w3.org/2001/XMLSchema" xmlns:p="http://schemas.microsoft.com/office/2006/metadata/properties" xmlns:ns3="a7b4620d-5aea-479e-a01a-7016bf71f24a" targetNamespace="http://schemas.microsoft.com/office/2006/metadata/properties" ma:root="true" ma:fieldsID="04ae9e529f4571708416c58615442446" ns3:_="">
    <xsd:import namespace="a7b4620d-5aea-479e-a01a-7016bf71f2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620d-5aea-479e-a01a-7016bf71f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E278B-699B-4178-9C77-443C09CE1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4620d-5aea-479e-a01a-7016bf7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A576B-0A35-4579-9DB7-0D26A03AE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C1F19-C079-4544-B9E9-1A63E6F71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Sarosdy, Randall L</dc:creator>
  <cp:keywords/>
  <cp:lastModifiedBy>Janet Middleton</cp:lastModifiedBy>
  <cp:revision>2</cp:revision>
  <dcterms:created xsi:type="dcterms:W3CDTF">2021-03-10T20:23:00Z</dcterms:created>
  <dcterms:modified xsi:type="dcterms:W3CDTF">2021-03-10T20:23:00Z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0x01010030E4EEA06C849444936729AC112B4AEC</vt:lpwstr>
  </property>
</Properties>
</file>